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Default="00EB02FC" w:rsidP="00EB02FC"/>
    <w:p w14:paraId="48299DFD" w14:textId="77777777" w:rsidR="00452B0C" w:rsidRDefault="00452B0C" w:rsidP="00EB02FC"/>
    <w:p w14:paraId="7F9EDCEE" w14:textId="77777777" w:rsidR="00452B0C" w:rsidRDefault="00452B0C" w:rsidP="00EB02FC"/>
    <w:p w14:paraId="0C8E977E" w14:textId="791C931E" w:rsidR="00452B0C" w:rsidRDefault="00452B0C" w:rsidP="007E2048"/>
    <w:p w14:paraId="55566828" w14:textId="77777777" w:rsidR="00165C47" w:rsidRDefault="00165C47" w:rsidP="00EB02FC"/>
    <w:p w14:paraId="6EE6A6E3" w14:textId="77777777" w:rsidR="00165C47" w:rsidRDefault="00165C47" w:rsidP="00EB02FC"/>
    <w:p w14:paraId="219D42EF" w14:textId="77777777" w:rsidR="00165C47" w:rsidRDefault="00165C47" w:rsidP="00EB02FC"/>
    <w:p w14:paraId="291D9707" w14:textId="5C4F4AD9" w:rsidR="00165C47" w:rsidRPr="00637189" w:rsidRDefault="64036EB6" w:rsidP="00165C47">
      <w:pPr>
        <w:pStyle w:val="podpisi"/>
        <w:spacing w:line="360" w:lineRule="auto"/>
        <w:jc w:val="center"/>
        <w:rPr>
          <w:rFonts w:ascii="Verdana" w:hAnsi="Verdana" w:cs="Arial"/>
          <w:sz w:val="28"/>
          <w:szCs w:val="28"/>
          <w:lang w:val="sl-SI"/>
        </w:rPr>
      </w:pPr>
      <w:r w:rsidRPr="01C266CF">
        <w:rPr>
          <w:rFonts w:ascii="Verdana" w:hAnsi="Verdana" w:cs="Arial"/>
          <w:sz w:val="28"/>
          <w:szCs w:val="28"/>
          <w:lang w:val="sl-SI"/>
        </w:rPr>
        <w:t>FUNKCIJSKA</w:t>
      </w:r>
      <w:r w:rsidR="00165C47" w:rsidRPr="01C266CF">
        <w:rPr>
          <w:rFonts w:ascii="Verdana" w:hAnsi="Verdana" w:cs="Arial"/>
          <w:sz w:val="28"/>
          <w:szCs w:val="28"/>
          <w:lang w:val="sl-SI"/>
        </w:rPr>
        <w:t xml:space="preserve"> DOKUMENTACIJA </w:t>
      </w:r>
    </w:p>
    <w:p w14:paraId="6F37B6F7" w14:textId="77777777" w:rsidR="00165C47" w:rsidRDefault="00165C47" w:rsidP="00165C47">
      <w:pPr>
        <w:pStyle w:val="podpisi"/>
        <w:spacing w:line="360" w:lineRule="auto"/>
        <w:jc w:val="center"/>
        <w:rPr>
          <w:rFonts w:ascii="Verdana" w:hAnsi="Verdana" w:cs="Arial"/>
          <w:sz w:val="28"/>
          <w:szCs w:val="20"/>
          <w:lang w:val="sl-SI"/>
        </w:rPr>
      </w:pPr>
      <w:r w:rsidRPr="00637189">
        <w:rPr>
          <w:rFonts w:ascii="Verdana" w:hAnsi="Verdana" w:cs="Arial"/>
          <w:sz w:val="28"/>
          <w:szCs w:val="20"/>
          <w:lang w:val="sl-SI"/>
        </w:rPr>
        <w:t xml:space="preserve">ZA PROJEKT </w:t>
      </w:r>
    </w:p>
    <w:p w14:paraId="47731040" w14:textId="77777777" w:rsidR="00E61977" w:rsidRPr="00637189" w:rsidRDefault="00E61977" w:rsidP="00165C47">
      <w:pPr>
        <w:pStyle w:val="podpisi"/>
        <w:spacing w:line="360" w:lineRule="auto"/>
        <w:jc w:val="center"/>
        <w:rPr>
          <w:rFonts w:ascii="Verdana" w:hAnsi="Verdana" w:cs="Arial"/>
          <w:sz w:val="28"/>
          <w:szCs w:val="20"/>
          <w:lang w:val="sl-SI"/>
        </w:rPr>
      </w:pPr>
    </w:p>
    <w:p w14:paraId="24433E18" w14:textId="5FEBD8F9" w:rsidR="00165C47" w:rsidRPr="00E61977" w:rsidRDefault="00165C47" w:rsidP="00B36ACC">
      <w:pPr>
        <w:pStyle w:val="podpisi"/>
        <w:spacing w:line="360" w:lineRule="auto"/>
        <w:jc w:val="center"/>
        <w:rPr>
          <w:rFonts w:ascii="Verdana" w:hAnsi="Verdana" w:cs="Arial"/>
          <w:b/>
          <w:sz w:val="36"/>
          <w:szCs w:val="20"/>
          <w:lang w:val="sl-SI"/>
        </w:rPr>
      </w:pPr>
      <w:r w:rsidRPr="00E61977">
        <w:rPr>
          <w:rFonts w:ascii="Verdana" w:hAnsi="Verdana" w:cs="Arial"/>
          <w:b/>
          <w:sz w:val="36"/>
          <w:szCs w:val="20"/>
          <w:lang w:val="sl-SI"/>
        </w:rPr>
        <w:t>"</w:t>
      </w:r>
      <w:r w:rsidR="00CF132B">
        <w:rPr>
          <w:rFonts w:ascii="Verdana" w:hAnsi="Verdana" w:cs="Arial"/>
          <w:b/>
          <w:sz w:val="36"/>
          <w:szCs w:val="20"/>
          <w:lang w:val="sl-SI"/>
        </w:rPr>
        <w:t>U</w:t>
      </w:r>
      <w:r w:rsidR="00CF132B" w:rsidRPr="00CF132B">
        <w:rPr>
          <w:rFonts w:ascii="Verdana" w:hAnsi="Verdana" w:cs="Arial"/>
          <w:b/>
          <w:sz w:val="36"/>
          <w:szCs w:val="20"/>
          <w:lang w:val="sl-SI"/>
        </w:rPr>
        <w:t>vedb</w:t>
      </w:r>
      <w:r w:rsidR="00CF132B">
        <w:rPr>
          <w:rFonts w:ascii="Verdana" w:hAnsi="Verdana" w:cs="Arial"/>
          <w:b/>
          <w:sz w:val="36"/>
          <w:szCs w:val="20"/>
          <w:lang w:val="sl-SI"/>
        </w:rPr>
        <w:t>a</w:t>
      </w:r>
      <w:r w:rsidR="00CF132B" w:rsidRPr="00CF132B">
        <w:rPr>
          <w:rFonts w:ascii="Verdana" w:hAnsi="Verdana" w:cs="Arial"/>
          <w:b/>
          <w:sz w:val="36"/>
          <w:szCs w:val="20"/>
          <w:lang w:val="sl-SI"/>
        </w:rPr>
        <w:t xml:space="preserve"> novega poslovno informacijskega sistema</w:t>
      </w:r>
      <w:r w:rsidR="00CF132B">
        <w:rPr>
          <w:rFonts w:ascii="Verdana" w:hAnsi="Verdana" w:cs="Arial"/>
          <w:b/>
          <w:sz w:val="36"/>
          <w:szCs w:val="20"/>
          <w:lang w:val="sl-SI"/>
        </w:rPr>
        <w:t xml:space="preserve"> v Onkološki inštitut</w:t>
      </w:r>
      <w:r w:rsidRPr="00E61977">
        <w:rPr>
          <w:rFonts w:ascii="Verdana" w:hAnsi="Verdana" w:cs="Arial"/>
          <w:b/>
          <w:sz w:val="36"/>
          <w:szCs w:val="20"/>
          <w:lang w:val="sl-SI"/>
        </w:rPr>
        <w:t>"</w:t>
      </w:r>
    </w:p>
    <w:p w14:paraId="42B1E633" w14:textId="20EA1CCB" w:rsidR="00165C47" w:rsidRDefault="1DE6D302" w:rsidP="540CFE6F">
      <w:pPr>
        <w:pStyle w:val="podpisi"/>
        <w:spacing w:line="360" w:lineRule="auto"/>
        <w:jc w:val="center"/>
        <w:rPr>
          <w:rFonts w:ascii="Verdana" w:hAnsi="Verdana" w:cs="Arial"/>
          <w:b/>
          <w:bCs/>
          <w:sz w:val="28"/>
          <w:szCs w:val="28"/>
          <w:lang w:val="sl-SI"/>
        </w:rPr>
      </w:pPr>
      <w:r w:rsidRPr="540CFE6F">
        <w:rPr>
          <w:rFonts w:ascii="Verdana" w:hAnsi="Verdana" w:cs="Arial"/>
          <w:b/>
          <w:bCs/>
          <w:sz w:val="28"/>
          <w:szCs w:val="28"/>
          <w:lang w:val="sl-SI"/>
        </w:rPr>
        <w:t xml:space="preserve">Področje </w:t>
      </w:r>
      <w:r w:rsidR="0095151A">
        <w:rPr>
          <w:rFonts w:ascii="Verdana" w:hAnsi="Verdana" w:cs="Arial"/>
          <w:b/>
          <w:bCs/>
          <w:sz w:val="28"/>
          <w:szCs w:val="28"/>
          <w:lang w:val="sl-SI"/>
        </w:rPr>
        <w:t>Vmesniki</w:t>
      </w:r>
    </w:p>
    <w:p w14:paraId="216753C8" w14:textId="77777777" w:rsidR="0055544E" w:rsidRDefault="0055544E" w:rsidP="00165C47">
      <w:pPr>
        <w:pStyle w:val="podpisi"/>
        <w:spacing w:line="360" w:lineRule="auto"/>
        <w:jc w:val="center"/>
        <w:rPr>
          <w:rFonts w:ascii="Verdana" w:hAnsi="Verdana" w:cs="Arial"/>
          <w:b/>
          <w:sz w:val="28"/>
          <w:szCs w:val="20"/>
          <w:lang w:val="sl-SI"/>
        </w:rPr>
      </w:pPr>
    </w:p>
    <w:p w14:paraId="7C431B2B" w14:textId="3F44EF3A" w:rsidR="0055544E" w:rsidRDefault="00EC26C2" w:rsidP="0055544E">
      <w:pPr>
        <w:jc w:val="center"/>
      </w:pPr>
      <w:r>
        <w:t>Verzija: JN</w:t>
      </w:r>
    </w:p>
    <w:p w14:paraId="357648FE" w14:textId="77777777" w:rsidR="0055544E" w:rsidRDefault="0055544E" w:rsidP="0055544E"/>
    <w:p w14:paraId="15DB023B" w14:textId="77777777" w:rsidR="0055544E" w:rsidRDefault="0055544E" w:rsidP="0055544E"/>
    <w:p w14:paraId="784FD32D" w14:textId="77777777" w:rsidR="0055544E" w:rsidRDefault="0055544E" w:rsidP="0055544E"/>
    <w:p w14:paraId="29656926" w14:textId="77777777" w:rsidR="0055544E" w:rsidRDefault="0055544E" w:rsidP="0055544E"/>
    <w:p w14:paraId="327F9DC3" w14:textId="576C8CFE" w:rsidR="0055544E" w:rsidRDefault="0055544E" w:rsidP="0055544E"/>
    <w:p w14:paraId="37C6B7CA" w14:textId="77777777" w:rsidR="00A312DC" w:rsidRDefault="00A312DC" w:rsidP="0055544E"/>
    <w:p w14:paraId="5D858D1C" w14:textId="77777777" w:rsidR="00A312DC" w:rsidRDefault="00A312DC" w:rsidP="0055544E"/>
    <w:p w14:paraId="56D29CEF" w14:textId="77777777" w:rsidR="008D4C9E" w:rsidRDefault="008D4C9E" w:rsidP="0055544E"/>
    <w:p w14:paraId="64D41C34" w14:textId="0A19007B" w:rsidR="0055544E" w:rsidRDefault="0055544E" w:rsidP="005554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402"/>
        <w:gridCol w:w="1417"/>
        <w:gridCol w:w="2676"/>
      </w:tblGrid>
      <w:tr w:rsidR="0055544E" w14:paraId="731D316F" w14:textId="77777777" w:rsidTr="01C266CF">
        <w:tc>
          <w:tcPr>
            <w:tcW w:w="156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9C5903" w14:paraId="1A6AB1B0" w14:textId="77777777" w:rsidTr="008A177E">
              <w:tc>
                <w:tcPr>
                  <w:tcW w:w="1560" w:type="dxa"/>
                </w:tcPr>
                <w:p w14:paraId="0E40D270" w14:textId="77777777" w:rsidR="009C5903" w:rsidRPr="00FC2421" w:rsidRDefault="009C5903" w:rsidP="009C5903">
                  <w:pPr>
                    <w:rPr>
                      <w:b/>
                    </w:rPr>
                  </w:pPr>
                  <w:r w:rsidRPr="00FC2421">
                    <w:rPr>
                      <w:b/>
                    </w:rPr>
                    <w:t>Naročnik:</w:t>
                  </w:r>
                  <w:r>
                    <w:rPr>
                      <w:b/>
                    </w:rPr>
                    <w:t xml:space="preserve"> </w:t>
                  </w:r>
                </w:p>
              </w:tc>
              <w:tc>
                <w:tcPr>
                  <w:tcW w:w="3118" w:type="dxa"/>
                </w:tcPr>
                <w:p w14:paraId="67D5BD05" w14:textId="696BE4FF" w:rsidR="009C5903" w:rsidRDefault="009C5903" w:rsidP="009C5903"/>
              </w:tc>
              <w:tc>
                <w:tcPr>
                  <w:tcW w:w="1701" w:type="dxa"/>
                </w:tcPr>
                <w:p w14:paraId="0DC15AB6" w14:textId="77777777" w:rsidR="009C5903" w:rsidRPr="00FC2421" w:rsidRDefault="009C5903" w:rsidP="009C5903">
                  <w:pPr>
                    <w:rPr>
                      <w:b/>
                    </w:rPr>
                  </w:pPr>
                  <w:r w:rsidRPr="00FC2421">
                    <w:rPr>
                      <w:b/>
                    </w:rPr>
                    <w:t>Izvajalec:</w:t>
                  </w:r>
                </w:p>
              </w:tc>
              <w:tc>
                <w:tcPr>
                  <w:tcW w:w="2676" w:type="dxa"/>
                </w:tcPr>
                <w:p w14:paraId="4DC1AF30" w14:textId="7BB23B7B" w:rsidR="009C5903" w:rsidRDefault="009C5903" w:rsidP="009C5903"/>
              </w:tc>
            </w:tr>
          </w:tbl>
          <w:p w14:paraId="384AD2FA" w14:textId="1ACEE556" w:rsidR="0055544E" w:rsidRPr="00FC2421" w:rsidRDefault="0055544E" w:rsidP="0055544E">
            <w:pPr>
              <w:rPr>
                <w:b/>
              </w:rPr>
            </w:pPr>
          </w:p>
        </w:tc>
        <w:tc>
          <w:tcPr>
            <w:tcW w:w="3402" w:type="dxa"/>
          </w:tcPr>
          <w:p w14:paraId="298CA3BA" w14:textId="06F77F22" w:rsidR="0055544E" w:rsidRDefault="00CF132B" w:rsidP="0055544E">
            <w:r w:rsidRPr="00CF132B">
              <w:rPr>
                <w:noProof/>
              </w:rPr>
              <w:drawing>
                <wp:anchor distT="0" distB="0" distL="114300" distR="114300" simplePos="0" relativeHeight="251659264" behindDoc="0" locked="0" layoutInCell="1" allowOverlap="1" wp14:anchorId="5FD4F126" wp14:editId="43278785">
                  <wp:simplePos x="0" y="0"/>
                  <wp:positionH relativeFrom="column">
                    <wp:posOffset>-68580</wp:posOffset>
                  </wp:positionH>
                  <wp:positionV relativeFrom="paragraph">
                    <wp:posOffset>136525</wp:posOffset>
                  </wp:positionV>
                  <wp:extent cx="1944370" cy="388620"/>
                  <wp:effectExtent l="0" t="0" r="0" b="0"/>
                  <wp:wrapThrough wrapText="bothSides">
                    <wp:wrapPolygon edited="0">
                      <wp:start x="1058" y="0"/>
                      <wp:lineTo x="0" y="3176"/>
                      <wp:lineTo x="0" y="12706"/>
                      <wp:lineTo x="212" y="19059"/>
                      <wp:lineTo x="2540" y="20118"/>
                      <wp:lineTo x="6137" y="20118"/>
                      <wp:lineTo x="9946" y="20118"/>
                      <wp:lineTo x="12063" y="20118"/>
                      <wp:lineTo x="13121" y="19059"/>
                      <wp:lineTo x="21374" y="13765"/>
                      <wp:lineTo x="21374" y="0"/>
                      <wp:lineTo x="15872" y="0"/>
                      <wp:lineTo x="1058" y="0"/>
                    </wp:wrapPolygon>
                  </wp:wrapThrough>
                  <wp:docPr id="13"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4370" cy="38862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Pr>
          <w:p w14:paraId="1371E76C" w14:textId="39A21AC5" w:rsidR="0055544E" w:rsidRPr="00FC2421" w:rsidRDefault="0055544E" w:rsidP="01C266CF">
            <w:pPr>
              <w:rPr>
                <w:b/>
                <w:bCs/>
              </w:rPr>
            </w:pPr>
          </w:p>
        </w:tc>
        <w:tc>
          <w:tcPr>
            <w:tcW w:w="2676" w:type="dxa"/>
          </w:tcPr>
          <w:p w14:paraId="13C7CD57" w14:textId="06271DBB" w:rsidR="0055544E" w:rsidRDefault="0055544E" w:rsidP="0055544E"/>
        </w:tc>
      </w:tr>
    </w:tbl>
    <w:p w14:paraId="1813A70B" w14:textId="77777777" w:rsidR="00165C47" w:rsidRDefault="00165C47" w:rsidP="00165C47">
      <w:pPr>
        <w:sectPr w:rsidR="00165C47" w:rsidSect="00165C47">
          <w:headerReference w:type="even" r:id="rId12"/>
          <w:headerReference w:type="default" r:id="rId13"/>
          <w:footerReference w:type="even" r:id="rId14"/>
          <w:footerReference w:type="default" r:id="rId15"/>
          <w:headerReference w:type="first" r:id="rId16"/>
          <w:footerReference w:type="first" r:id="rId17"/>
          <w:pgSz w:w="11900" w:h="16840" w:code="9"/>
          <w:pgMar w:top="411" w:right="1134" w:bottom="1134" w:left="1701" w:header="1304" w:footer="794" w:gutter="0"/>
          <w:cols w:space="708"/>
          <w:docGrid w:linePitch="326"/>
        </w:sectPr>
      </w:pPr>
    </w:p>
    <w:p w14:paraId="064A80DF" w14:textId="733E9EDC" w:rsidR="00322CD9" w:rsidRDefault="00322CD9" w:rsidP="00EC09E8"/>
    <w:p w14:paraId="177F998E" w14:textId="7FA0C5E8" w:rsidR="007F1CA4" w:rsidRPr="00613F3B" w:rsidRDefault="007F1CA4" w:rsidP="007F1CA4">
      <w:pPr>
        <w:pStyle w:val="Naslov-StatusinKazala"/>
      </w:pPr>
      <w:r w:rsidRPr="00613F3B">
        <w:t xml:space="preserve">Kazalo vsebine </w:t>
      </w:r>
    </w:p>
    <w:p w14:paraId="64EEE8B4" w14:textId="17D45654" w:rsidR="005B3A54" w:rsidRDefault="004E5A9D">
      <w:pPr>
        <w:pStyle w:val="TOC1"/>
        <w:rPr>
          <w:rFonts w:asciiTheme="minorHAnsi" w:eastAsiaTheme="minorEastAsia" w:hAnsiTheme="minorHAnsi" w:cstheme="minorBidi"/>
          <w:b w:val="0"/>
          <w:bCs w:val="0"/>
          <w:noProof/>
          <w:sz w:val="22"/>
          <w:szCs w:val="22"/>
        </w:rPr>
      </w:pPr>
      <w:r>
        <w:fldChar w:fldCharType="begin"/>
      </w:r>
      <w:r w:rsidR="00A51B31">
        <w:instrText>TOC \o "1-3" \h \z \u</w:instrText>
      </w:r>
      <w:r>
        <w:fldChar w:fldCharType="separate"/>
      </w:r>
      <w:hyperlink w:anchor="_Toc130547044" w:history="1">
        <w:r w:rsidR="005B3A54" w:rsidRPr="005260E0">
          <w:rPr>
            <w:rStyle w:val="Hyperlink"/>
            <w:noProof/>
          </w:rPr>
          <w:t>1</w:t>
        </w:r>
        <w:r w:rsidR="005B3A54">
          <w:rPr>
            <w:rFonts w:asciiTheme="minorHAnsi" w:eastAsiaTheme="minorEastAsia" w:hAnsiTheme="minorHAnsi" w:cstheme="minorBidi"/>
            <w:b w:val="0"/>
            <w:bCs w:val="0"/>
            <w:noProof/>
            <w:sz w:val="22"/>
            <w:szCs w:val="22"/>
          </w:rPr>
          <w:tab/>
        </w:r>
        <w:r w:rsidR="005B3A54" w:rsidRPr="005260E0">
          <w:rPr>
            <w:rStyle w:val="Hyperlink"/>
            <w:noProof/>
          </w:rPr>
          <w:t>Namen dokumenta</w:t>
        </w:r>
        <w:r w:rsidR="005B3A54">
          <w:rPr>
            <w:noProof/>
            <w:webHidden/>
          </w:rPr>
          <w:tab/>
        </w:r>
        <w:r w:rsidR="005B3A54">
          <w:rPr>
            <w:noProof/>
            <w:webHidden/>
          </w:rPr>
          <w:fldChar w:fldCharType="begin"/>
        </w:r>
        <w:r w:rsidR="005B3A54">
          <w:rPr>
            <w:noProof/>
            <w:webHidden/>
          </w:rPr>
          <w:instrText xml:space="preserve"> PAGEREF _Toc130547044 \h </w:instrText>
        </w:r>
        <w:r w:rsidR="005B3A54">
          <w:rPr>
            <w:noProof/>
            <w:webHidden/>
          </w:rPr>
        </w:r>
        <w:r w:rsidR="005B3A54">
          <w:rPr>
            <w:noProof/>
            <w:webHidden/>
          </w:rPr>
          <w:fldChar w:fldCharType="separate"/>
        </w:r>
        <w:r w:rsidR="005B3A54">
          <w:rPr>
            <w:noProof/>
            <w:webHidden/>
          </w:rPr>
          <w:t>1</w:t>
        </w:r>
        <w:r w:rsidR="005B3A54">
          <w:rPr>
            <w:noProof/>
            <w:webHidden/>
          </w:rPr>
          <w:fldChar w:fldCharType="end"/>
        </w:r>
      </w:hyperlink>
    </w:p>
    <w:p w14:paraId="3C6220B3" w14:textId="55098BCB" w:rsidR="005B3A54" w:rsidRDefault="00DC05D1">
      <w:pPr>
        <w:pStyle w:val="TOC1"/>
        <w:rPr>
          <w:rFonts w:asciiTheme="minorHAnsi" w:eastAsiaTheme="minorEastAsia" w:hAnsiTheme="minorHAnsi" w:cstheme="minorBidi"/>
          <w:b w:val="0"/>
          <w:bCs w:val="0"/>
          <w:noProof/>
          <w:sz w:val="22"/>
          <w:szCs w:val="22"/>
        </w:rPr>
      </w:pPr>
      <w:hyperlink w:anchor="_Toc130547045" w:history="1">
        <w:r w:rsidR="005B3A54" w:rsidRPr="005260E0">
          <w:rPr>
            <w:rStyle w:val="Hyperlink"/>
            <w:noProof/>
          </w:rPr>
          <w:t>2</w:t>
        </w:r>
        <w:r w:rsidR="005B3A54">
          <w:rPr>
            <w:rFonts w:asciiTheme="minorHAnsi" w:eastAsiaTheme="minorEastAsia" w:hAnsiTheme="minorHAnsi" w:cstheme="minorBidi"/>
            <w:b w:val="0"/>
            <w:bCs w:val="0"/>
            <w:noProof/>
            <w:sz w:val="22"/>
            <w:szCs w:val="22"/>
          </w:rPr>
          <w:tab/>
        </w:r>
        <w:r w:rsidR="005B3A54" w:rsidRPr="005260E0">
          <w:rPr>
            <w:rStyle w:val="Hyperlink"/>
            <w:noProof/>
          </w:rPr>
          <w:t>PODROBNOSTI PROCESA</w:t>
        </w:r>
        <w:r w:rsidR="005B3A54">
          <w:rPr>
            <w:noProof/>
            <w:webHidden/>
          </w:rPr>
          <w:tab/>
        </w:r>
        <w:r w:rsidR="005B3A54">
          <w:rPr>
            <w:noProof/>
            <w:webHidden/>
          </w:rPr>
          <w:fldChar w:fldCharType="begin"/>
        </w:r>
        <w:r w:rsidR="005B3A54">
          <w:rPr>
            <w:noProof/>
            <w:webHidden/>
          </w:rPr>
          <w:instrText xml:space="preserve"> PAGEREF _Toc130547045 \h </w:instrText>
        </w:r>
        <w:r w:rsidR="005B3A54">
          <w:rPr>
            <w:noProof/>
            <w:webHidden/>
          </w:rPr>
        </w:r>
        <w:r w:rsidR="005B3A54">
          <w:rPr>
            <w:noProof/>
            <w:webHidden/>
          </w:rPr>
          <w:fldChar w:fldCharType="separate"/>
        </w:r>
        <w:r w:rsidR="005B3A54">
          <w:rPr>
            <w:noProof/>
            <w:webHidden/>
          </w:rPr>
          <w:t>2</w:t>
        </w:r>
        <w:r w:rsidR="005B3A54">
          <w:rPr>
            <w:noProof/>
            <w:webHidden/>
          </w:rPr>
          <w:fldChar w:fldCharType="end"/>
        </w:r>
      </w:hyperlink>
    </w:p>
    <w:p w14:paraId="1B8D4EAB" w14:textId="5B851455" w:rsidR="005B3A54" w:rsidRDefault="00DC05D1">
      <w:pPr>
        <w:pStyle w:val="TOC1"/>
        <w:rPr>
          <w:rFonts w:asciiTheme="minorHAnsi" w:eastAsiaTheme="minorEastAsia" w:hAnsiTheme="minorHAnsi" w:cstheme="minorBidi"/>
          <w:b w:val="0"/>
          <w:bCs w:val="0"/>
          <w:noProof/>
          <w:sz w:val="22"/>
          <w:szCs w:val="22"/>
        </w:rPr>
      </w:pPr>
      <w:hyperlink w:anchor="_Toc130547046" w:history="1">
        <w:r w:rsidR="005B3A54" w:rsidRPr="005260E0">
          <w:rPr>
            <w:rStyle w:val="Hyperlink"/>
            <w:noProof/>
          </w:rPr>
          <w:t>3</w:t>
        </w:r>
        <w:r w:rsidR="005B3A54">
          <w:rPr>
            <w:rFonts w:asciiTheme="minorHAnsi" w:eastAsiaTheme="minorEastAsia" w:hAnsiTheme="minorHAnsi" w:cstheme="minorBidi"/>
            <w:b w:val="0"/>
            <w:bCs w:val="0"/>
            <w:noProof/>
            <w:sz w:val="22"/>
            <w:szCs w:val="22"/>
          </w:rPr>
          <w:tab/>
        </w:r>
        <w:r w:rsidR="005B3A54" w:rsidRPr="005260E0">
          <w:rPr>
            <w:rStyle w:val="Hyperlink"/>
            <w:noProof/>
          </w:rPr>
          <w:t>OPIS PROCESA – VMESNIKI</w:t>
        </w:r>
        <w:r w:rsidR="005B3A54">
          <w:rPr>
            <w:noProof/>
            <w:webHidden/>
          </w:rPr>
          <w:tab/>
        </w:r>
        <w:r w:rsidR="005B3A54">
          <w:rPr>
            <w:noProof/>
            <w:webHidden/>
          </w:rPr>
          <w:fldChar w:fldCharType="begin"/>
        </w:r>
        <w:r w:rsidR="005B3A54">
          <w:rPr>
            <w:noProof/>
            <w:webHidden/>
          </w:rPr>
          <w:instrText xml:space="preserve"> PAGEREF _Toc130547046 \h </w:instrText>
        </w:r>
        <w:r w:rsidR="005B3A54">
          <w:rPr>
            <w:noProof/>
            <w:webHidden/>
          </w:rPr>
        </w:r>
        <w:r w:rsidR="005B3A54">
          <w:rPr>
            <w:noProof/>
            <w:webHidden/>
          </w:rPr>
          <w:fldChar w:fldCharType="separate"/>
        </w:r>
        <w:r w:rsidR="005B3A54">
          <w:rPr>
            <w:noProof/>
            <w:webHidden/>
          </w:rPr>
          <w:t>3</w:t>
        </w:r>
        <w:r w:rsidR="005B3A54">
          <w:rPr>
            <w:noProof/>
            <w:webHidden/>
          </w:rPr>
          <w:fldChar w:fldCharType="end"/>
        </w:r>
      </w:hyperlink>
    </w:p>
    <w:p w14:paraId="170FAF38" w14:textId="1A07217B" w:rsidR="005B3A54" w:rsidRDefault="00DC05D1">
      <w:pPr>
        <w:pStyle w:val="TOC2"/>
        <w:rPr>
          <w:rFonts w:asciiTheme="minorHAnsi" w:eastAsiaTheme="minorEastAsia" w:hAnsiTheme="minorHAnsi" w:cstheme="minorBidi"/>
          <w:smallCaps w:val="0"/>
          <w:noProof/>
          <w:color w:val="auto"/>
          <w:sz w:val="22"/>
          <w:szCs w:val="22"/>
        </w:rPr>
      </w:pPr>
      <w:hyperlink w:anchor="_Toc130547047" w:history="1">
        <w:r w:rsidR="005B3A54" w:rsidRPr="005260E0">
          <w:rPr>
            <w:rStyle w:val="Hyperlink"/>
            <w:noProof/>
          </w:rPr>
          <w:t>3.1</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 CBZ</w:t>
        </w:r>
        <w:r w:rsidR="005B3A54">
          <w:rPr>
            <w:noProof/>
            <w:webHidden/>
          </w:rPr>
          <w:tab/>
        </w:r>
        <w:r w:rsidR="005B3A54">
          <w:rPr>
            <w:noProof/>
            <w:webHidden/>
          </w:rPr>
          <w:fldChar w:fldCharType="begin"/>
        </w:r>
        <w:r w:rsidR="005B3A54">
          <w:rPr>
            <w:noProof/>
            <w:webHidden/>
          </w:rPr>
          <w:instrText xml:space="preserve"> PAGEREF _Toc130547047 \h </w:instrText>
        </w:r>
        <w:r w:rsidR="005B3A54">
          <w:rPr>
            <w:noProof/>
            <w:webHidden/>
          </w:rPr>
        </w:r>
        <w:r w:rsidR="005B3A54">
          <w:rPr>
            <w:noProof/>
            <w:webHidden/>
          </w:rPr>
          <w:fldChar w:fldCharType="separate"/>
        </w:r>
        <w:r w:rsidR="005B3A54">
          <w:rPr>
            <w:noProof/>
            <w:webHidden/>
          </w:rPr>
          <w:t>3</w:t>
        </w:r>
        <w:r w:rsidR="005B3A54">
          <w:rPr>
            <w:noProof/>
            <w:webHidden/>
          </w:rPr>
          <w:fldChar w:fldCharType="end"/>
        </w:r>
      </w:hyperlink>
    </w:p>
    <w:p w14:paraId="4FC1BA8E" w14:textId="2F731E42" w:rsidR="005B3A54" w:rsidRDefault="00DC05D1">
      <w:pPr>
        <w:pStyle w:val="TOC3"/>
        <w:rPr>
          <w:rFonts w:asciiTheme="minorHAnsi" w:eastAsiaTheme="minorEastAsia" w:hAnsiTheme="minorHAnsi" w:cstheme="minorBidi"/>
          <w:i w:val="0"/>
          <w:iCs w:val="0"/>
          <w:noProof/>
          <w:color w:val="auto"/>
          <w:sz w:val="22"/>
          <w:szCs w:val="22"/>
        </w:rPr>
      </w:pPr>
      <w:hyperlink w:anchor="_Toc130547048" w:history="1">
        <w:r w:rsidR="005B3A54" w:rsidRPr="005260E0">
          <w:rPr>
            <w:rStyle w:val="Hyperlink"/>
            <w:noProof/>
          </w:rPr>
          <w:t>3.1.1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_Toc130547048 \h </w:instrText>
        </w:r>
        <w:r w:rsidR="005B3A54">
          <w:rPr>
            <w:noProof/>
            <w:webHidden/>
          </w:rPr>
        </w:r>
        <w:r w:rsidR="005B3A54">
          <w:rPr>
            <w:noProof/>
            <w:webHidden/>
          </w:rPr>
          <w:fldChar w:fldCharType="separate"/>
        </w:r>
        <w:r w:rsidR="005B3A54">
          <w:rPr>
            <w:noProof/>
            <w:webHidden/>
          </w:rPr>
          <w:t>3</w:t>
        </w:r>
        <w:r w:rsidR="005B3A54">
          <w:rPr>
            <w:noProof/>
            <w:webHidden/>
          </w:rPr>
          <w:fldChar w:fldCharType="end"/>
        </w:r>
      </w:hyperlink>
    </w:p>
    <w:p w14:paraId="561EB0CD" w14:textId="570ED6FA" w:rsidR="005B3A54" w:rsidRDefault="00DC05D1">
      <w:pPr>
        <w:pStyle w:val="TOC3"/>
        <w:rPr>
          <w:rFonts w:asciiTheme="minorHAnsi" w:eastAsiaTheme="minorEastAsia" w:hAnsiTheme="minorHAnsi" w:cstheme="minorBidi"/>
          <w:i w:val="0"/>
          <w:iCs w:val="0"/>
          <w:noProof/>
          <w:color w:val="auto"/>
          <w:sz w:val="22"/>
          <w:szCs w:val="22"/>
        </w:rPr>
      </w:pPr>
      <w:hyperlink w:anchor="_Toc130547049" w:history="1">
        <w:r w:rsidR="005B3A54" w:rsidRPr="005260E0">
          <w:rPr>
            <w:rStyle w:val="Hyperlink"/>
            <w:noProof/>
          </w:rPr>
          <w:t>3.1.2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NABAVA</w:t>
        </w:r>
        <w:r w:rsidR="005B3A54">
          <w:rPr>
            <w:noProof/>
            <w:webHidden/>
          </w:rPr>
          <w:tab/>
        </w:r>
        <w:r w:rsidR="005B3A54">
          <w:rPr>
            <w:noProof/>
            <w:webHidden/>
          </w:rPr>
          <w:fldChar w:fldCharType="begin"/>
        </w:r>
        <w:r w:rsidR="005B3A54">
          <w:rPr>
            <w:noProof/>
            <w:webHidden/>
          </w:rPr>
          <w:instrText xml:space="preserve"> PAGEREF _Toc130547049 \h </w:instrText>
        </w:r>
        <w:r w:rsidR="005B3A54">
          <w:rPr>
            <w:noProof/>
            <w:webHidden/>
          </w:rPr>
        </w:r>
        <w:r w:rsidR="005B3A54">
          <w:rPr>
            <w:noProof/>
            <w:webHidden/>
          </w:rPr>
          <w:fldChar w:fldCharType="separate"/>
        </w:r>
        <w:r w:rsidR="005B3A54">
          <w:rPr>
            <w:noProof/>
            <w:webHidden/>
          </w:rPr>
          <w:t>3</w:t>
        </w:r>
        <w:r w:rsidR="005B3A54">
          <w:rPr>
            <w:noProof/>
            <w:webHidden/>
          </w:rPr>
          <w:fldChar w:fldCharType="end"/>
        </w:r>
      </w:hyperlink>
    </w:p>
    <w:p w14:paraId="727192CB" w14:textId="139063AD" w:rsidR="005B3A54" w:rsidRDefault="00DC05D1">
      <w:pPr>
        <w:pStyle w:val="TOC2"/>
        <w:rPr>
          <w:rFonts w:asciiTheme="minorHAnsi" w:eastAsiaTheme="minorEastAsia" w:hAnsiTheme="minorHAnsi" w:cstheme="minorBidi"/>
          <w:smallCaps w:val="0"/>
          <w:noProof/>
          <w:color w:val="auto"/>
          <w:sz w:val="22"/>
          <w:szCs w:val="22"/>
        </w:rPr>
      </w:pPr>
      <w:hyperlink w:anchor="_Toc130547050" w:history="1">
        <w:r w:rsidR="005B3A54" w:rsidRPr="005260E0">
          <w:rPr>
            <w:rStyle w:val="Hyperlink"/>
            <w:noProof/>
          </w:rPr>
          <w:t>3.2</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V2 UJP.NET</w:t>
        </w:r>
        <w:r w:rsidR="005B3A54">
          <w:rPr>
            <w:noProof/>
            <w:webHidden/>
          </w:rPr>
          <w:tab/>
        </w:r>
        <w:r w:rsidR="005B3A54">
          <w:rPr>
            <w:noProof/>
            <w:webHidden/>
          </w:rPr>
          <w:fldChar w:fldCharType="begin"/>
        </w:r>
        <w:r w:rsidR="005B3A54">
          <w:rPr>
            <w:noProof/>
            <w:webHidden/>
          </w:rPr>
          <w:instrText xml:space="preserve"> PAGEREF _Toc130547050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0A196C49" w14:textId="7EED4491" w:rsidR="005B3A54" w:rsidRDefault="00DC05D1">
      <w:pPr>
        <w:pStyle w:val="TOC3"/>
        <w:rPr>
          <w:rFonts w:asciiTheme="minorHAnsi" w:eastAsiaTheme="minorEastAsia" w:hAnsiTheme="minorHAnsi" w:cstheme="minorBidi"/>
          <w:i w:val="0"/>
          <w:iCs w:val="0"/>
          <w:noProof/>
          <w:color w:val="auto"/>
          <w:sz w:val="22"/>
          <w:szCs w:val="22"/>
        </w:rPr>
      </w:pPr>
      <w:hyperlink w:anchor="_Toc130547051" w:history="1">
        <w:r w:rsidR="005B3A54" w:rsidRPr="005260E0">
          <w:rPr>
            <w:rStyle w:val="Hyperlink"/>
            <w:noProof/>
          </w:rPr>
          <w:t>3.2.1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NABAVA</w:t>
        </w:r>
        <w:r w:rsidR="005B3A54">
          <w:rPr>
            <w:noProof/>
            <w:webHidden/>
          </w:rPr>
          <w:tab/>
        </w:r>
        <w:r w:rsidR="005B3A54">
          <w:rPr>
            <w:noProof/>
            <w:webHidden/>
          </w:rPr>
          <w:fldChar w:fldCharType="begin"/>
        </w:r>
        <w:r w:rsidR="005B3A54">
          <w:rPr>
            <w:noProof/>
            <w:webHidden/>
          </w:rPr>
          <w:instrText xml:space="preserve"> PAGEREF _Toc130547051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0C5BEDC9" w14:textId="47E6EE67" w:rsidR="005B3A54" w:rsidRDefault="00DC05D1">
      <w:pPr>
        <w:pStyle w:val="TOC2"/>
        <w:rPr>
          <w:rFonts w:asciiTheme="minorHAnsi" w:eastAsiaTheme="minorEastAsia" w:hAnsiTheme="minorHAnsi" w:cstheme="minorBidi"/>
          <w:smallCaps w:val="0"/>
          <w:noProof/>
          <w:color w:val="auto"/>
          <w:sz w:val="22"/>
          <w:szCs w:val="22"/>
        </w:rPr>
      </w:pPr>
      <w:hyperlink w:anchor="_Toc130547052" w:history="1">
        <w:r w:rsidR="005B3A54" w:rsidRPr="005260E0">
          <w:rPr>
            <w:rStyle w:val="Hyperlink"/>
            <w:noProof/>
          </w:rPr>
          <w:t>3.3</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V3 DMS</w:t>
        </w:r>
        <w:r w:rsidR="005B3A54">
          <w:rPr>
            <w:noProof/>
            <w:webHidden/>
          </w:rPr>
          <w:tab/>
        </w:r>
        <w:r w:rsidR="005B3A54">
          <w:rPr>
            <w:noProof/>
            <w:webHidden/>
          </w:rPr>
          <w:fldChar w:fldCharType="begin"/>
        </w:r>
        <w:r w:rsidR="005B3A54">
          <w:rPr>
            <w:noProof/>
            <w:webHidden/>
          </w:rPr>
          <w:instrText xml:space="preserve"> PAGEREF _Toc130547052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3DBDF383" w14:textId="4C6CD113" w:rsidR="005B3A54" w:rsidRDefault="00DC05D1">
      <w:pPr>
        <w:pStyle w:val="TOC3"/>
        <w:rPr>
          <w:rFonts w:asciiTheme="minorHAnsi" w:eastAsiaTheme="minorEastAsia" w:hAnsiTheme="minorHAnsi" w:cstheme="minorBidi"/>
          <w:i w:val="0"/>
          <w:iCs w:val="0"/>
          <w:noProof/>
          <w:color w:val="auto"/>
          <w:sz w:val="22"/>
          <w:szCs w:val="22"/>
        </w:rPr>
      </w:pPr>
      <w:hyperlink w:anchor="_Toc130547053" w:history="1">
        <w:r w:rsidR="005B3A54" w:rsidRPr="005260E0">
          <w:rPr>
            <w:rStyle w:val="Hyperlink"/>
            <w:noProof/>
          </w:rPr>
          <w:t>3.3.1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VSA PODROČJA</w:t>
        </w:r>
        <w:r w:rsidR="005B3A54">
          <w:rPr>
            <w:noProof/>
            <w:webHidden/>
          </w:rPr>
          <w:tab/>
        </w:r>
        <w:r w:rsidR="005B3A54">
          <w:rPr>
            <w:noProof/>
            <w:webHidden/>
          </w:rPr>
          <w:fldChar w:fldCharType="begin"/>
        </w:r>
        <w:r w:rsidR="005B3A54">
          <w:rPr>
            <w:noProof/>
            <w:webHidden/>
          </w:rPr>
          <w:instrText xml:space="preserve"> PAGEREF _Toc130547053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3B33CAF9" w14:textId="01A0B927" w:rsidR="005B3A54" w:rsidRDefault="00DC05D1">
      <w:pPr>
        <w:pStyle w:val="TOC2"/>
        <w:rPr>
          <w:rFonts w:asciiTheme="minorHAnsi" w:eastAsiaTheme="minorEastAsia" w:hAnsiTheme="minorHAnsi" w:cstheme="minorBidi"/>
          <w:smallCaps w:val="0"/>
          <w:noProof/>
          <w:color w:val="auto"/>
          <w:sz w:val="22"/>
          <w:szCs w:val="22"/>
        </w:rPr>
      </w:pPr>
      <w:hyperlink w:anchor="_Toc130547054" w:history="1">
        <w:r w:rsidR="005B3A54" w:rsidRPr="005260E0">
          <w:rPr>
            <w:rStyle w:val="Hyperlink"/>
            <w:noProof/>
          </w:rPr>
          <w:t>3.4</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V4 KADRIS</w:t>
        </w:r>
        <w:r w:rsidR="005B3A54">
          <w:rPr>
            <w:noProof/>
            <w:webHidden/>
          </w:rPr>
          <w:tab/>
        </w:r>
        <w:r w:rsidR="005B3A54">
          <w:rPr>
            <w:noProof/>
            <w:webHidden/>
          </w:rPr>
          <w:fldChar w:fldCharType="begin"/>
        </w:r>
        <w:r w:rsidR="005B3A54">
          <w:rPr>
            <w:noProof/>
            <w:webHidden/>
          </w:rPr>
          <w:instrText xml:space="preserve"> PAGEREF _Toc130547054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4CFE78E4" w14:textId="07DB0018" w:rsidR="005B3A54" w:rsidRDefault="00DC05D1">
      <w:pPr>
        <w:pStyle w:val="TOC3"/>
        <w:rPr>
          <w:rFonts w:asciiTheme="minorHAnsi" w:eastAsiaTheme="minorEastAsia" w:hAnsiTheme="minorHAnsi" w:cstheme="minorBidi"/>
          <w:i w:val="0"/>
          <w:iCs w:val="0"/>
          <w:noProof/>
          <w:color w:val="auto"/>
          <w:sz w:val="22"/>
          <w:szCs w:val="22"/>
        </w:rPr>
      </w:pPr>
      <w:hyperlink w:anchor="_Toc130547055" w:history="1">
        <w:r w:rsidR="005B3A54" w:rsidRPr="005260E0">
          <w:rPr>
            <w:rStyle w:val="Hyperlink"/>
            <w:noProof/>
          </w:rPr>
          <w:t>3.4.1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RAČUNOVODSTVO</w:t>
        </w:r>
        <w:r w:rsidR="005B3A54">
          <w:rPr>
            <w:noProof/>
            <w:webHidden/>
          </w:rPr>
          <w:tab/>
        </w:r>
        <w:r w:rsidR="005B3A54">
          <w:rPr>
            <w:noProof/>
            <w:webHidden/>
          </w:rPr>
          <w:fldChar w:fldCharType="begin"/>
        </w:r>
        <w:r w:rsidR="005B3A54">
          <w:rPr>
            <w:noProof/>
            <w:webHidden/>
          </w:rPr>
          <w:instrText xml:space="preserve"> PAGEREF _Toc130547055 \h </w:instrText>
        </w:r>
        <w:r w:rsidR="005B3A54">
          <w:rPr>
            <w:noProof/>
            <w:webHidden/>
          </w:rPr>
        </w:r>
        <w:r w:rsidR="005B3A54">
          <w:rPr>
            <w:noProof/>
            <w:webHidden/>
          </w:rPr>
          <w:fldChar w:fldCharType="separate"/>
        </w:r>
        <w:r w:rsidR="005B3A54">
          <w:rPr>
            <w:noProof/>
            <w:webHidden/>
          </w:rPr>
          <w:t>4</w:t>
        </w:r>
        <w:r w:rsidR="005B3A54">
          <w:rPr>
            <w:noProof/>
            <w:webHidden/>
          </w:rPr>
          <w:fldChar w:fldCharType="end"/>
        </w:r>
      </w:hyperlink>
    </w:p>
    <w:p w14:paraId="597092C6" w14:textId="5A379DBA" w:rsidR="005B3A54" w:rsidRDefault="00DC05D1">
      <w:pPr>
        <w:pStyle w:val="TOC3"/>
        <w:rPr>
          <w:rFonts w:asciiTheme="minorHAnsi" w:eastAsiaTheme="minorEastAsia" w:hAnsiTheme="minorHAnsi" w:cstheme="minorBidi"/>
          <w:i w:val="0"/>
          <w:iCs w:val="0"/>
          <w:noProof/>
          <w:color w:val="auto"/>
          <w:sz w:val="22"/>
          <w:szCs w:val="22"/>
        </w:rPr>
      </w:pPr>
      <w:hyperlink w:anchor="_Toc130547056" w:history="1">
        <w:r w:rsidR="005B3A54" w:rsidRPr="005260E0">
          <w:rPr>
            <w:rStyle w:val="Hyperlink"/>
            <w:noProof/>
          </w:rPr>
          <w:t>3.4.2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OSNOVNA SREDSTVA IN RAČUNOVODSTVO</w:t>
        </w:r>
        <w:r w:rsidR="005B3A54">
          <w:rPr>
            <w:noProof/>
            <w:webHidden/>
          </w:rPr>
          <w:tab/>
        </w:r>
        <w:r w:rsidR="005B3A54">
          <w:rPr>
            <w:noProof/>
            <w:webHidden/>
          </w:rPr>
          <w:fldChar w:fldCharType="begin"/>
        </w:r>
        <w:r w:rsidR="005B3A54">
          <w:rPr>
            <w:noProof/>
            <w:webHidden/>
          </w:rPr>
          <w:instrText xml:space="preserve"> PAGEREF _Toc130547056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4EBBAEDD" w14:textId="4794164B" w:rsidR="005B3A54" w:rsidRDefault="00DC05D1">
      <w:pPr>
        <w:pStyle w:val="TOC2"/>
        <w:rPr>
          <w:rFonts w:asciiTheme="minorHAnsi" w:eastAsiaTheme="minorEastAsia" w:hAnsiTheme="minorHAnsi" w:cstheme="minorBidi"/>
          <w:smallCaps w:val="0"/>
          <w:noProof/>
          <w:color w:val="auto"/>
          <w:sz w:val="22"/>
          <w:szCs w:val="22"/>
        </w:rPr>
      </w:pPr>
      <w:hyperlink w:anchor="_Toc130547057" w:history="1">
        <w:r w:rsidR="005B3A54" w:rsidRPr="005260E0">
          <w:rPr>
            <w:rStyle w:val="Hyperlink"/>
            <w:noProof/>
          </w:rPr>
          <w:t>3.5</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V5 PROGRAM ZA IZPIS INV. ŠTEVILK OS</w:t>
        </w:r>
        <w:r w:rsidR="005B3A54">
          <w:rPr>
            <w:noProof/>
            <w:webHidden/>
          </w:rPr>
          <w:tab/>
        </w:r>
        <w:r w:rsidR="005B3A54">
          <w:rPr>
            <w:noProof/>
            <w:webHidden/>
          </w:rPr>
          <w:fldChar w:fldCharType="begin"/>
        </w:r>
        <w:r w:rsidR="005B3A54">
          <w:rPr>
            <w:noProof/>
            <w:webHidden/>
          </w:rPr>
          <w:instrText xml:space="preserve"> PAGEREF _Toc130547057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11303492" w14:textId="723B8C0F" w:rsidR="005B3A54" w:rsidRDefault="00DC05D1">
      <w:pPr>
        <w:pStyle w:val="TOC3"/>
        <w:rPr>
          <w:rFonts w:asciiTheme="minorHAnsi" w:eastAsiaTheme="minorEastAsia" w:hAnsiTheme="minorHAnsi" w:cstheme="minorBidi"/>
          <w:i w:val="0"/>
          <w:iCs w:val="0"/>
          <w:noProof/>
          <w:color w:val="auto"/>
          <w:sz w:val="22"/>
          <w:szCs w:val="22"/>
        </w:rPr>
      </w:pPr>
      <w:hyperlink w:anchor="_Toc130547058" w:history="1">
        <w:r w:rsidR="005B3A54" w:rsidRPr="005260E0">
          <w:rPr>
            <w:rStyle w:val="Hyperlink"/>
            <w:noProof/>
          </w:rPr>
          <w:t>3.5.1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OSNOVNA SREDSTVA</w:t>
        </w:r>
        <w:r w:rsidR="005B3A54">
          <w:rPr>
            <w:noProof/>
            <w:webHidden/>
          </w:rPr>
          <w:tab/>
        </w:r>
        <w:r w:rsidR="005B3A54">
          <w:rPr>
            <w:noProof/>
            <w:webHidden/>
          </w:rPr>
          <w:fldChar w:fldCharType="begin"/>
        </w:r>
        <w:r w:rsidR="005B3A54">
          <w:rPr>
            <w:noProof/>
            <w:webHidden/>
          </w:rPr>
          <w:instrText xml:space="preserve"> PAGEREF _Toc130547058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015D882E" w14:textId="3CA1C8E5" w:rsidR="005B3A54" w:rsidRDefault="00DC05D1">
      <w:pPr>
        <w:pStyle w:val="TOC2"/>
        <w:rPr>
          <w:rFonts w:asciiTheme="minorHAnsi" w:eastAsiaTheme="minorEastAsia" w:hAnsiTheme="minorHAnsi" w:cstheme="minorBidi"/>
          <w:smallCaps w:val="0"/>
          <w:noProof/>
          <w:color w:val="auto"/>
          <w:sz w:val="22"/>
          <w:szCs w:val="22"/>
        </w:rPr>
      </w:pPr>
      <w:hyperlink w:anchor="_Toc130547059" w:history="1">
        <w:r w:rsidR="005B3A54" w:rsidRPr="005260E0">
          <w:rPr>
            <w:rStyle w:val="Hyperlink"/>
            <w:noProof/>
          </w:rPr>
          <w:t>3.6</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V6 INVENTURA OS</w:t>
        </w:r>
        <w:r w:rsidR="005B3A54">
          <w:rPr>
            <w:noProof/>
            <w:webHidden/>
          </w:rPr>
          <w:tab/>
        </w:r>
        <w:r w:rsidR="005B3A54">
          <w:rPr>
            <w:noProof/>
            <w:webHidden/>
          </w:rPr>
          <w:fldChar w:fldCharType="begin"/>
        </w:r>
        <w:r w:rsidR="005B3A54">
          <w:rPr>
            <w:noProof/>
            <w:webHidden/>
          </w:rPr>
          <w:instrText xml:space="preserve"> PAGEREF _Toc130547059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7C3DF698" w14:textId="54BE6B18" w:rsidR="005B3A54" w:rsidRDefault="00DC05D1">
      <w:pPr>
        <w:pStyle w:val="TOC3"/>
        <w:rPr>
          <w:rFonts w:asciiTheme="minorHAnsi" w:eastAsiaTheme="minorEastAsia" w:hAnsiTheme="minorHAnsi" w:cstheme="minorBidi"/>
          <w:i w:val="0"/>
          <w:iCs w:val="0"/>
          <w:noProof/>
          <w:color w:val="auto"/>
          <w:sz w:val="22"/>
          <w:szCs w:val="22"/>
        </w:rPr>
      </w:pPr>
      <w:hyperlink w:anchor="_Toc130547060" w:history="1">
        <w:r w:rsidR="005B3A54" w:rsidRPr="005260E0">
          <w:rPr>
            <w:rStyle w:val="Hyperlink"/>
            <w:noProof/>
          </w:rPr>
          <w:t>3.6.1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OSNOVNA SREDSTVA</w:t>
        </w:r>
        <w:r w:rsidR="005B3A54">
          <w:rPr>
            <w:noProof/>
            <w:webHidden/>
          </w:rPr>
          <w:tab/>
        </w:r>
        <w:r w:rsidR="005B3A54">
          <w:rPr>
            <w:noProof/>
            <w:webHidden/>
          </w:rPr>
          <w:fldChar w:fldCharType="begin"/>
        </w:r>
        <w:r w:rsidR="005B3A54">
          <w:rPr>
            <w:noProof/>
            <w:webHidden/>
          </w:rPr>
          <w:instrText xml:space="preserve"> PAGEREF _Toc130547060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702A13A9" w14:textId="6AECDC9A" w:rsidR="005B3A54" w:rsidRDefault="00DC05D1">
      <w:pPr>
        <w:pStyle w:val="TOC2"/>
        <w:rPr>
          <w:rFonts w:asciiTheme="minorHAnsi" w:eastAsiaTheme="minorEastAsia" w:hAnsiTheme="minorHAnsi" w:cstheme="minorBidi"/>
          <w:smallCaps w:val="0"/>
          <w:noProof/>
          <w:color w:val="auto"/>
          <w:sz w:val="22"/>
          <w:szCs w:val="22"/>
        </w:rPr>
      </w:pPr>
      <w:hyperlink w:anchor="_Toc130547061" w:history="1">
        <w:r w:rsidR="005B3A54" w:rsidRPr="005260E0">
          <w:rPr>
            <w:rStyle w:val="Hyperlink"/>
            <w:noProof/>
          </w:rPr>
          <w:t>3.7</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V7 RAF (OBRAČUN)</w:t>
        </w:r>
        <w:r w:rsidR="005B3A54">
          <w:rPr>
            <w:noProof/>
            <w:webHidden/>
          </w:rPr>
          <w:tab/>
        </w:r>
        <w:r w:rsidR="005B3A54">
          <w:rPr>
            <w:noProof/>
            <w:webHidden/>
          </w:rPr>
          <w:fldChar w:fldCharType="begin"/>
        </w:r>
        <w:r w:rsidR="005B3A54">
          <w:rPr>
            <w:noProof/>
            <w:webHidden/>
          </w:rPr>
          <w:instrText xml:space="preserve"> PAGEREF _Toc130547061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19413C19" w14:textId="14591B22" w:rsidR="005B3A54" w:rsidRDefault="00DC05D1">
      <w:pPr>
        <w:pStyle w:val="TOC3"/>
        <w:rPr>
          <w:rFonts w:asciiTheme="minorHAnsi" w:eastAsiaTheme="minorEastAsia" w:hAnsiTheme="minorHAnsi" w:cstheme="minorBidi"/>
          <w:i w:val="0"/>
          <w:iCs w:val="0"/>
          <w:noProof/>
          <w:color w:val="auto"/>
          <w:sz w:val="22"/>
          <w:szCs w:val="22"/>
        </w:rPr>
      </w:pPr>
      <w:hyperlink w:anchor="_Toc130547062" w:history="1">
        <w:r w:rsidR="005B3A54" w:rsidRPr="005260E0">
          <w:rPr>
            <w:rStyle w:val="Hyperlink"/>
            <w:noProof/>
          </w:rPr>
          <w:t>3.7.1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RAČUNOVODSTVO</w:t>
        </w:r>
        <w:r w:rsidR="005B3A54">
          <w:rPr>
            <w:noProof/>
            <w:webHidden/>
          </w:rPr>
          <w:tab/>
        </w:r>
        <w:r w:rsidR="005B3A54">
          <w:rPr>
            <w:noProof/>
            <w:webHidden/>
          </w:rPr>
          <w:fldChar w:fldCharType="begin"/>
        </w:r>
        <w:r w:rsidR="005B3A54">
          <w:rPr>
            <w:noProof/>
            <w:webHidden/>
          </w:rPr>
          <w:instrText xml:space="preserve"> PAGEREF _Toc130547062 \h </w:instrText>
        </w:r>
        <w:r w:rsidR="005B3A54">
          <w:rPr>
            <w:noProof/>
            <w:webHidden/>
          </w:rPr>
        </w:r>
        <w:r w:rsidR="005B3A54">
          <w:rPr>
            <w:noProof/>
            <w:webHidden/>
          </w:rPr>
          <w:fldChar w:fldCharType="separate"/>
        </w:r>
        <w:r w:rsidR="005B3A54">
          <w:rPr>
            <w:noProof/>
            <w:webHidden/>
          </w:rPr>
          <w:t>5</w:t>
        </w:r>
        <w:r w:rsidR="005B3A54">
          <w:rPr>
            <w:noProof/>
            <w:webHidden/>
          </w:rPr>
          <w:fldChar w:fldCharType="end"/>
        </w:r>
      </w:hyperlink>
    </w:p>
    <w:p w14:paraId="76AB4EBD" w14:textId="6B57E5E1" w:rsidR="005B3A54" w:rsidRDefault="00DC05D1">
      <w:pPr>
        <w:pStyle w:val="TOC3"/>
        <w:rPr>
          <w:rFonts w:asciiTheme="minorHAnsi" w:eastAsiaTheme="minorEastAsia" w:hAnsiTheme="minorHAnsi" w:cstheme="minorBidi"/>
          <w:i w:val="0"/>
          <w:iCs w:val="0"/>
          <w:noProof/>
          <w:color w:val="auto"/>
          <w:sz w:val="22"/>
          <w:szCs w:val="22"/>
        </w:rPr>
      </w:pPr>
      <w:hyperlink w:anchor="_Toc130547063" w:history="1">
        <w:r w:rsidR="005B3A54" w:rsidRPr="005260E0">
          <w:rPr>
            <w:rStyle w:val="Hyperlink"/>
            <w:noProof/>
          </w:rPr>
          <w:t>3.7.2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_Toc130547063 \h </w:instrText>
        </w:r>
        <w:r w:rsidR="005B3A54">
          <w:rPr>
            <w:noProof/>
            <w:webHidden/>
          </w:rPr>
        </w:r>
        <w:r w:rsidR="005B3A54">
          <w:rPr>
            <w:noProof/>
            <w:webHidden/>
          </w:rPr>
          <w:fldChar w:fldCharType="separate"/>
        </w:r>
        <w:r w:rsidR="005B3A54">
          <w:rPr>
            <w:noProof/>
            <w:webHidden/>
          </w:rPr>
          <w:t>6</w:t>
        </w:r>
        <w:r w:rsidR="005B3A54">
          <w:rPr>
            <w:noProof/>
            <w:webHidden/>
          </w:rPr>
          <w:fldChar w:fldCharType="end"/>
        </w:r>
      </w:hyperlink>
    </w:p>
    <w:p w14:paraId="24F8A9B0" w14:textId="694BC335" w:rsidR="005B3A54" w:rsidRDefault="00DC05D1">
      <w:pPr>
        <w:pStyle w:val="TOC3"/>
        <w:rPr>
          <w:rFonts w:asciiTheme="minorHAnsi" w:eastAsiaTheme="minorEastAsia" w:hAnsiTheme="minorHAnsi" w:cstheme="minorBidi"/>
          <w:i w:val="0"/>
          <w:iCs w:val="0"/>
          <w:noProof/>
          <w:color w:val="auto"/>
          <w:sz w:val="22"/>
          <w:szCs w:val="22"/>
        </w:rPr>
      </w:pPr>
      <w:hyperlink w:anchor="_Toc130547064" w:history="1">
        <w:r w:rsidR="005B3A54" w:rsidRPr="005260E0">
          <w:rPr>
            <w:rStyle w:val="Hyperlink"/>
            <w:noProof/>
          </w:rPr>
          <w:t>3.7.3</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_Toc130547064 \h </w:instrText>
        </w:r>
        <w:r w:rsidR="005B3A54">
          <w:rPr>
            <w:noProof/>
            <w:webHidden/>
          </w:rPr>
        </w:r>
        <w:r w:rsidR="005B3A54">
          <w:rPr>
            <w:noProof/>
            <w:webHidden/>
          </w:rPr>
          <w:fldChar w:fldCharType="separate"/>
        </w:r>
        <w:r w:rsidR="005B3A54">
          <w:rPr>
            <w:noProof/>
            <w:webHidden/>
          </w:rPr>
          <w:t>6</w:t>
        </w:r>
        <w:r w:rsidR="005B3A54">
          <w:rPr>
            <w:noProof/>
            <w:webHidden/>
          </w:rPr>
          <w:fldChar w:fldCharType="end"/>
        </w:r>
      </w:hyperlink>
    </w:p>
    <w:p w14:paraId="729296AE" w14:textId="698D07BC" w:rsidR="005B3A54" w:rsidRDefault="00DC05D1">
      <w:pPr>
        <w:pStyle w:val="TOC3"/>
        <w:rPr>
          <w:rFonts w:asciiTheme="minorHAnsi" w:eastAsiaTheme="minorEastAsia" w:hAnsiTheme="minorHAnsi" w:cstheme="minorBidi"/>
          <w:i w:val="0"/>
          <w:iCs w:val="0"/>
          <w:noProof/>
          <w:color w:val="auto"/>
          <w:sz w:val="22"/>
          <w:szCs w:val="22"/>
        </w:rPr>
      </w:pPr>
      <w:hyperlink w:anchor="_Toc130547065" w:history="1">
        <w:r w:rsidR="005B3A54" w:rsidRPr="005260E0">
          <w:rPr>
            <w:rStyle w:val="Hyperlink"/>
            <w:noProof/>
          </w:rPr>
          <w:t>3.7.4</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_Toc130547065 \h </w:instrText>
        </w:r>
        <w:r w:rsidR="005B3A54">
          <w:rPr>
            <w:noProof/>
            <w:webHidden/>
          </w:rPr>
        </w:r>
        <w:r w:rsidR="005B3A54">
          <w:rPr>
            <w:noProof/>
            <w:webHidden/>
          </w:rPr>
          <w:fldChar w:fldCharType="separate"/>
        </w:r>
        <w:r w:rsidR="005B3A54">
          <w:rPr>
            <w:noProof/>
            <w:webHidden/>
          </w:rPr>
          <w:t>6</w:t>
        </w:r>
        <w:r w:rsidR="005B3A54">
          <w:rPr>
            <w:noProof/>
            <w:webHidden/>
          </w:rPr>
          <w:fldChar w:fldCharType="end"/>
        </w:r>
      </w:hyperlink>
    </w:p>
    <w:p w14:paraId="7CAB97EE" w14:textId="4B1CC219" w:rsidR="005B3A54" w:rsidRDefault="00DC05D1">
      <w:pPr>
        <w:pStyle w:val="TOC2"/>
        <w:rPr>
          <w:rFonts w:asciiTheme="minorHAnsi" w:eastAsiaTheme="minorEastAsia" w:hAnsiTheme="minorHAnsi" w:cstheme="minorBidi"/>
          <w:smallCaps w:val="0"/>
          <w:noProof/>
          <w:color w:val="auto"/>
          <w:sz w:val="22"/>
          <w:szCs w:val="22"/>
        </w:rPr>
      </w:pPr>
      <w:hyperlink w:anchor="_Toc130547066" w:history="1">
        <w:r w:rsidR="005B3A54" w:rsidRPr="005260E0">
          <w:rPr>
            <w:rStyle w:val="Hyperlink"/>
            <w:noProof/>
          </w:rPr>
          <w:t>3.8</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V8 BIS (Bolnišnični informacijski sistem)</w:t>
        </w:r>
        <w:r w:rsidR="005B3A54">
          <w:rPr>
            <w:noProof/>
            <w:webHidden/>
          </w:rPr>
          <w:tab/>
        </w:r>
        <w:r w:rsidR="005B3A54">
          <w:rPr>
            <w:noProof/>
            <w:webHidden/>
          </w:rPr>
          <w:fldChar w:fldCharType="begin"/>
        </w:r>
        <w:r w:rsidR="005B3A54">
          <w:rPr>
            <w:noProof/>
            <w:webHidden/>
          </w:rPr>
          <w:instrText xml:space="preserve"> PAGEREF _Toc130547066 \h </w:instrText>
        </w:r>
        <w:r w:rsidR="005B3A54">
          <w:rPr>
            <w:noProof/>
            <w:webHidden/>
          </w:rPr>
        </w:r>
        <w:r w:rsidR="005B3A54">
          <w:rPr>
            <w:noProof/>
            <w:webHidden/>
          </w:rPr>
          <w:fldChar w:fldCharType="separate"/>
        </w:r>
        <w:r w:rsidR="005B3A54">
          <w:rPr>
            <w:noProof/>
            <w:webHidden/>
          </w:rPr>
          <w:t>6</w:t>
        </w:r>
        <w:r w:rsidR="005B3A54">
          <w:rPr>
            <w:noProof/>
            <w:webHidden/>
          </w:rPr>
          <w:fldChar w:fldCharType="end"/>
        </w:r>
      </w:hyperlink>
    </w:p>
    <w:p w14:paraId="5DF07614" w14:textId="09D058E2" w:rsidR="005B3A54" w:rsidRDefault="00DC05D1">
      <w:pPr>
        <w:pStyle w:val="TOC3"/>
        <w:rPr>
          <w:rFonts w:asciiTheme="minorHAnsi" w:eastAsiaTheme="minorEastAsia" w:hAnsiTheme="minorHAnsi" w:cstheme="minorBidi"/>
          <w:i w:val="0"/>
          <w:iCs w:val="0"/>
          <w:noProof/>
          <w:color w:val="auto"/>
          <w:sz w:val="22"/>
          <w:szCs w:val="22"/>
        </w:rPr>
      </w:pPr>
      <w:hyperlink w:anchor="_Toc130547067" w:history="1">
        <w:r w:rsidR="005B3A54" w:rsidRPr="005260E0">
          <w:rPr>
            <w:rStyle w:val="Hyperlink"/>
            <w:noProof/>
          </w:rPr>
          <w:t>3.8.1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_Toc130547067 \h </w:instrText>
        </w:r>
        <w:r w:rsidR="005B3A54">
          <w:rPr>
            <w:noProof/>
            <w:webHidden/>
          </w:rPr>
        </w:r>
        <w:r w:rsidR="005B3A54">
          <w:rPr>
            <w:noProof/>
            <w:webHidden/>
          </w:rPr>
          <w:fldChar w:fldCharType="separate"/>
        </w:r>
        <w:r w:rsidR="005B3A54">
          <w:rPr>
            <w:noProof/>
            <w:webHidden/>
          </w:rPr>
          <w:t>6</w:t>
        </w:r>
        <w:r w:rsidR="005B3A54">
          <w:rPr>
            <w:noProof/>
            <w:webHidden/>
          </w:rPr>
          <w:fldChar w:fldCharType="end"/>
        </w:r>
      </w:hyperlink>
    </w:p>
    <w:p w14:paraId="6CEEB767" w14:textId="1708C7D1" w:rsidR="005B3A54" w:rsidRDefault="00DC05D1">
      <w:pPr>
        <w:pStyle w:val="TOC3"/>
        <w:rPr>
          <w:rFonts w:asciiTheme="minorHAnsi" w:eastAsiaTheme="minorEastAsia" w:hAnsiTheme="minorHAnsi" w:cstheme="minorBidi"/>
          <w:i w:val="0"/>
          <w:iCs w:val="0"/>
          <w:noProof/>
          <w:color w:val="auto"/>
          <w:sz w:val="22"/>
          <w:szCs w:val="22"/>
        </w:rPr>
      </w:pPr>
      <w:hyperlink w:anchor="_Toc130547068" w:history="1">
        <w:r w:rsidR="005B3A54" w:rsidRPr="005260E0">
          <w:rPr>
            <w:rStyle w:val="Hyperlink"/>
            <w:noProof/>
          </w:rPr>
          <w:t>3.8.2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_Toc130547068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1CFED7F7" w14:textId="451A7FF5" w:rsidR="005B3A54" w:rsidRDefault="00DC05D1">
      <w:pPr>
        <w:pStyle w:val="TOC3"/>
        <w:rPr>
          <w:rFonts w:asciiTheme="minorHAnsi" w:eastAsiaTheme="minorEastAsia" w:hAnsiTheme="minorHAnsi" w:cstheme="minorBidi"/>
          <w:i w:val="0"/>
          <w:iCs w:val="0"/>
          <w:noProof/>
          <w:color w:val="auto"/>
          <w:sz w:val="22"/>
          <w:szCs w:val="22"/>
        </w:rPr>
      </w:pPr>
      <w:hyperlink w:anchor="_Toc130547069" w:history="1">
        <w:r w:rsidR="005B3A54" w:rsidRPr="005260E0">
          <w:rPr>
            <w:rStyle w:val="Hyperlink"/>
            <w:noProof/>
          </w:rPr>
          <w:t>3.8.3</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_Toc130547069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77AFE7C8" w14:textId="6EE9956E" w:rsidR="005B3A54" w:rsidRDefault="00DC05D1">
      <w:pPr>
        <w:pStyle w:val="TOC2"/>
        <w:rPr>
          <w:rFonts w:asciiTheme="minorHAnsi" w:eastAsiaTheme="minorEastAsia" w:hAnsiTheme="minorHAnsi" w:cstheme="minorBidi"/>
          <w:smallCaps w:val="0"/>
          <w:noProof/>
          <w:color w:val="auto"/>
          <w:sz w:val="22"/>
          <w:szCs w:val="22"/>
        </w:rPr>
      </w:pPr>
      <w:hyperlink w:anchor="_Toc130547070" w:history="1">
        <w:r w:rsidR="005B3A54" w:rsidRPr="005260E0">
          <w:rPr>
            <w:rStyle w:val="Hyperlink"/>
            <w:noProof/>
          </w:rPr>
          <w:t>3.9</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V9 SiMVS (ZAPAZ)</w:t>
        </w:r>
        <w:r w:rsidR="005B3A54">
          <w:rPr>
            <w:noProof/>
            <w:webHidden/>
          </w:rPr>
          <w:tab/>
        </w:r>
        <w:r w:rsidR="005B3A54">
          <w:rPr>
            <w:noProof/>
            <w:webHidden/>
          </w:rPr>
          <w:fldChar w:fldCharType="begin"/>
        </w:r>
        <w:r w:rsidR="005B3A54">
          <w:rPr>
            <w:noProof/>
            <w:webHidden/>
          </w:rPr>
          <w:instrText xml:space="preserve"> PAGEREF _Toc130547070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325BE7AE" w14:textId="295EDB2F" w:rsidR="005B3A54" w:rsidRDefault="00DC05D1">
      <w:pPr>
        <w:pStyle w:val="TOC3"/>
        <w:rPr>
          <w:rFonts w:asciiTheme="minorHAnsi" w:eastAsiaTheme="minorEastAsia" w:hAnsiTheme="minorHAnsi" w:cstheme="minorBidi"/>
          <w:i w:val="0"/>
          <w:iCs w:val="0"/>
          <w:noProof/>
          <w:color w:val="auto"/>
          <w:sz w:val="22"/>
          <w:szCs w:val="22"/>
        </w:rPr>
      </w:pPr>
      <w:hyperlink w:anchor="_Toc130547071" w:history="1">
        <w:r w:rsidR="005B3A54" w:rsidRPr="005260E0">
          <w:rPr>
            <w:rStyle w:val="Hyperlink"/>
            <w:noProof/>
          </w:rPr>
          <w:t>3.9.1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_Toc130547071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0AD3DA27" w14:textId="6427461C" w:rsidR="005B3A54" w:rsidRDefault="00DC05D1">
      <w:pPr>
        <w:pStyle w:val="TOC2"/>
        <w:rPr>
          <w:rFonts w:asciiTheme="minorHAnsi" w:eastAsiaTheme="minorEastAsia" w:hAnsiTheme="minorHAnsi" w:cstheme="minorBidi"/>
          <w:smallCaps w:val="0"/>
          <w:noProof/>
          <w:color w:val="auto"/>
          <w:sz w:val="22"/>
          <w:szCs w:val="22"/>
        </w:rPr>
      </w:pPr>
      <w:hyperlink w:anchor="_Toc130547072" w:history="1">
        <w:r w:rsidR="005B3A54" w:rsidRPr="005260E0">
          <w:rPr>
            <w:rStyle w:val="Hyperlink"/>
            <w:noProof/>
          </w:rPr>
          <w:t>3.10</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V10 Optični čitalci v skladišču</w:t>
        </w:r>
        <w:r w:rsidR="005B3A54">
          <w:rPr>
            <w:noProof/>
            <w:webHidden/>
          </w:rPr>
          <w:tab/>
        </w:r>
        <w:r w:rsidR="005B3A54">
          <w:rPr>
            <w:noProof/>
            <w:webHidden/>
          </w:rPr>
          <w:fldChar w:fldCharType="begin"/>
        </w:r>
        <w:r w:rsidR="005B3A54">
          <w:rPr>
            <w:noProof/>
            <w:webHidden/>
          </w:rPr>
          <w:instrText xml:space="preserve"> PAGEREF _Toc130547072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7C64B8C5" w14:textId="4A261DA3" w:rsidR="005B3A54" w:rsidRDefault="00DC05D1">
      <w:pPr>
        <w:pStyle w:val="TOC3"/>
        <w:rPr>
          <w:rFonts w:asciiTheme="minorHAnsi" w:eastAsiaTheme="minorEastAsia" w:hAnsiTheme="minorHAnsi" w:cstheme="minorBidi"/>
          <w:i w:val="0"/>
          <w:iCs w:val="0"/>
          <w:noProof/>
          <w:color w:val="auto"/>
          <w:sz w:val="22"/>
          <w:szCs w:val="22"/>
        </w:rPr>
      </w:pPr>
      <w:hyperlink w:anchor="_Toc130547073" w:history="1">
        <w:r w:rsidR="005B3A54" w:rsidRPr="005260E0">
          <w:rPr>
            <w:rStyle w:val="Hyperlink"/>
            <w:noProof/>
          </w:rPr>
          <w:t>3.10.1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_Toc130547073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3F115D05" w14:textId="3D5DD461" w:rsidR="005B3A54" w:rsidRDefault="00DC05D1">
      <w:pPr>
        <w:pStyle w:val="TOC3"/>
        <w:rPr>
          <w:rFonts w:asciiTheme="minorHAnsi" w:eastAsiaTheme="minorEastAsia" w:hAnsiTheme="minorHAnsi" w:cstheme="minorBidi"/>
          <w:i w:val="0"/>
          <w:iCs w:val="0"/>
          <w:noProof/>
          <w:color w:val="auto"/>
          <w:sz w:val="22"/>
          <w:szCs w:val="22"/>
        </w:rPr>
      </w:pPr>
      <w:hyperlink w:anchor="_Toc130547074" w:history="1">
        <w:r w:rsidR="005B3A54" w:rsidRPr="005260E0">
          <w:rPr>
            <w:rStyle w:val="Hyperlink"/>
            <w:noProof/>
          </w:rPr>
          <w:t>3.10.2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(SJN)</w:t>
        </w:r>
        <w:r w:rsidR="005B3A54">
          <w:rPr>
            <w:noProof/>
            <w:webHidden/>
          </w:rPr>
          <w:tab/>
        </w:r>
        <w:r w:rsidR="005B3A54">
          <w:rPr>
            <w:noProof/>
            <w:webHidden/>
          </w:rPr>
          <w:fldChar w:fldCharType="begin"/>
        </w:r>
        <w:r w:rsidR="005B3A54">
          <w:rPr>
            <w:noProof/>
            <w:webHidden/>
          </w:rPr>
          <w:instrText xml:space="preserve"> PAGEREF _Toc130547074 \h </w:instrText>
        </w:r>
        <w:r w:rsidR="005B3A54">
          <w:rPr>
            <w:noProof/>
            <w:webHidden/>
          </w:rPr>
        </w:r>
        <w:r w:rsidR="005B3A54">
          <w:rPr>
            <w:noProof/>
            <w:webHidden/>
          </w:rPr>
          <w:fldChar w:fldCharType="separate"/>
        </w:r>
        <w:r w:rsidR="005B3A54">
          <w:rPr>
            <w:noProof/>
            <w:webHidden/>
          </w:rPr>
          <w:t>7</w:t>
        </w:r>
        <w:r w:rsidR="005B3A54">
          <w:rPr>
            <w:noProof/>
            <w:webHidden/>
          </w:rPr>
          <w:fldChar w:fldCharType="end"/>
        </w:r>
      </w:hyperlink>
    </w:p>
    <w:p w14:paraId="182A619C" w14:textId="65FCE838" w:rsidR="005B3A54" w:rsidRDefault="00DC05D1">
      <w:pPr>
        <w:pStyle w:val="TOC2"/>
        <w:rPr>
          <w:rFonts w:asciiTheme="minorHAnsi" w:eastAsiaTheme="minorEastAsia" w:hAnsiTheme="minorHAnsi" w:cstheme="minorBidi"/>
          <w:smallCaps w:val="0"/>
          <w:noProof/>
          <w:color w:val="auto"/>
          <w:sz w:val="22"/>
          <w:szCs w:val="22"/>
        </w:rPr>
      </w:pPr>
      <w:hyperlink w:anchor="_Toc130547075" w:history="1">
        <w:r w:rsidR="005B3A54" w:rsidRPr="005260E0">
          <w:rPr>
            <w:rStyle w:val="Hyperlink"/>
            <w:noProof/>
          </w:rPr>
          <w:t>3.11</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V11 ProLIS (eRECEPTI)</w:t>
        </w:r>
        <w:r w:rsidR="005B3A54">
          <w:rPr>
            <w:noProof/>
            <w:webHidden/>
          </w:rPr>
          <w:tab/>
        </w:r>
        <w:r w:rsidR="005B3A54">
          <w:rPr>
            <w:noProof/>
            <w:webHidden/>
          </w:rPr>
          <w:fldChar w:fldCharType="begin"/>
        </w:r>
        <w:r w:rsidR="005B3A54">
          <w:rPr>
            <w:noProof/>
            <w:webHidden/>
          </w:rPr>
          <w:instrText xml:space="preserve"> PAGEREF _Toc130547075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2CEF5A84" w14:textId="03FD3701" w:rsidR="005B3A54" w:rsidRDefault="00DC05D1">
      <w:pPr>
        <w:pStyle w:val="TOC3"/>
        <w:rPr>
          <w:rFonts w:asciiTheme="minorHAnsi" w:eastAsiaTheme="minorEastAsia" w:hAnsiTheme="minorHAnsi" w:cstheme="minorBidi"/>
          <w:i w:val="0"/>
          <w:iCs w:val="0"/>
          <w:noProof/>
          <w:color w:val="auto"/>
          <w:sz w:val="22"/>
          <w:szCs w:val="22"/>
        </w:rPr>
      </w:pPr>
      <w:hyperlink w:anchor="_Toc130547076" w:history="1">
        <w:r w:rsidR="005B3A54" w:rsidRPr="005260E0">
          <w:rPr>
            <w:rStyle w:val="Hyperlink"/>
            <w:noProof/>
          </w:rPr>
          <w:t>3.11.1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_Toc130547076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7570404F" w14:textId="33FB3685" w:rsidR="005B3A54" w:rsidRDefault="00DC05D1">
      <w:pPr>
        <w:pStyle w:val="TOC2"/>
        <w:rPr>
          <w:rFonts w:asciiTheme="minorHAnsi" w:eastAsiaTheme="minorEastAsia" w:hAnsiTheme="minorHAnsi" w:cstheme="minorBidi"/>
          <w:smallCaps w:val="0"/>
          <w:noProof/>
          <w:color w:val="auto"/>
          <w:sz w:val="22"/>
          <w:szCs w:val="22"/>
        </w:rPr>
      </w:pPr>
      <w:hyperlink w:anchor="_Toc130547077" w:history="1">
        <w:r w:rsidR="005B3A54" w:rsidRPr="005260E0">
          <w:rPr>
            <w:rStyle w:val="Hyperlink"/>
            <w:noProof/>
          </w:rPr>
          <w:t>3.12</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V12 SKLADIŠČNI ROBOTI (ZDRAVILA)</w:t>
        </w:r>
        <w:r w:rsidR="005B3A54">
          <w:rPr>
            <w:noProof/>
            <w:webHidden/>
          </w:rPr>
          <w:tab/>
        </w:r>
        <w:r w:rsidR="005B3A54">
          <w:rPr>
            <w:noProof/>
            <w:webHidden/>
          </w:rPr>
          <w:fldChar w:fldCharType="begin"/>
        </w:r>
        <w:r w:rsidR="005B3A54">
          <w:rPr>
            <w:noProof/>
            <w:webHidden/>
          </w:rPr>
          <w:instrText xml:space="preserve"> PAGEREF _Toc130547077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6E60060A" w14:textId="34CB5773" w:rsidR="005B3A54" w:rsidRDefault="00DC05D1">
      <w:pPr>
        <w:pStyle w:val="TOC3"/>
        <w:rPr>
          <w:rFonts w:asciiTheme="minorHAnsi" w:eastAsiaTheme="minorEastAsia" w:hAnsiTheme="minorHAnsi" w:cstheme="minorBidi"/>
          <w:i w:val="0"/>
          <w:iCs w:val="0"/>
          <w:noProof/>
          <w:color w:val="auto"/>
          <w:sz w:val="22"/>
          <w:szCs w:val="22"/>
        </w:rPr>
      </w:pPr>
      <w:hyperlink w:anchor="_Toc130547078" w:history="1">
        <w:r w:rsidR="005B3A54" w:rsidRPr="005260E0">
          <w:rPr>
            <w:rStyle w:val="Hyperlink"/>
            <w:noProof/>
          </w:rPr>
          <w:t>3.12.1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_Toc130547078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74D4AAD6" w14:textId="0A84987F" w:rsidR="005B3A54" w:rsidRDefault="00DC05D1">
      <w:pPr>
        <w:pStyle w:val="TOC2"/>
        <w:rPr>
          <w:rFonts w:asciiTheme="minorHAnsi" w:eastAsiaTheme="minorEastAsia" w:hAnsiTheme="minorHAnsi" w:cstheme="minorBidi"/>
          <w:smallCaps w:val="0"/>
          <w:noProof/>
          <w:color w:val="auto"/>
          <w:sz w:val="22"/>
          <w:szCs w:val="22"/>
        </w:rPr>
      </w:pPr>
      <w:hyperlink w:anchor="_Toc130547079" w:history="1">
        <w:r w:rsidR="005B3A54" w:rsidRPr="005260E0">
          <w:rPr>
            <w:rStyle w:val="Hyperlink"/>
            <w:noProof/>
          </w:rPr>
          <w:t>3.13</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V13 IZMENJAVA eDOKUMENTOV</w:t>
        </w:r>
        <w:r w:rsidR="005B3A54">
          <w:rPr>
            <w:noProof/>
            <w:webHidden/>
          </w:rPr>
          <w:tab/>
        </w:r>
        <w:r w:rsidR="005B3A54">
          <w:rPr>
            <w:noProof/>
            <w:webHidden/>
          </w:rPr>
          <w:fldChar w:fldCharType="begin"/>
        </w:r>
        <w:r w:rsidR="005B3A54">
          <w:rPr>
            <w:noProof/>
            <w:webHidden/>
          </w:rPr>
          <w:instrText xml:space="preserve"> PAGEREF _Toc130547079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1DAAC1AA" w14:textId="64261B52" w:rsidR="005B3A54" w:rsidRDefault="00DC05D1">
      <w:pPr>
        <w:pStyle w:val="TOC3"/>
        <w:rPr>
          <w:rFonts w:asciiTheme="minorHAnsi" w:eastAsiaTheme="minorEastAsia" w:hAnsiTheme="minorHAnsi" w:cstheme="minorBidi"/>
          <w:i w:val="0"/>
          <w:iCs w:val="0"/>
          <w:noProof/>
          <w:color w:val="auto"/>
          <w:sz w:val="22"/>
          <w:szCs w:val="22"/>
        </w:rPr>
      </w:pPr>
      <w:hyperlink w:anchor="_Toc130547080" w:history="1">
        <w:r w:rsidR="005B3A54" w:rsidRPr="005260E0">
          <w:rPr>
            <w:rStyle w:val="Hyperlink"/>
            <w:noProof/>
          </w:rPr>
          <w:t>3.13.1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VSA PODROČJA</w:t>
        </w:r>
        <w:r w:rsidR="005B3A54">
          <w:rPr>
            <w:noProof/>
            <w:webHidden/>
          </w:rPr>
          <w:tab/>
        </w:r>
        <w:r w:rsidR="005B3A54">
          <w:rPr>
            <w:noProof/>
            <w:webHidden/>
          </w:rPr>
          <w:fldChar w:fldCharType="begin"/>
        </w:r>
        <w:r w:rsidR="005B3A54">
          <w:rPr>
            <w:noProof/>
            <w:webHidden/>
          </w:rPr>
          <w:instrText xml:space="preserve"> PAGEREF _Toc130547080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3AD45C38" w14:textId="3A8B135B" w:rsidR="005B3A54" w:rsidRDefault="00DC05D1">
      <w:pPr>
        <w:pStyle w:val="TOC2"/>
        <w:rPr>
          <w:rFonts w:asciiTheme="minorHAnsi" w:eastAsiaTheme="minorEastAsia" w:hAnsiTheme="minorHAnsi" w:cstheme="minorBidi"/>
          <w:smallCaps w:val="0"/>
          <w:noProof/>
          <w:color w:val="auto"/>
          <w:sz w:val="22"/>
          <w:szCs w:val="22"/>
        </w:rPr>
      </w:pPr>
      <w:hyperlink w:anchor="_Toc130547081" w:history="1">
        <w:r w:rsidR="005B3A54" w:rsidRPr="005260E0">
          <w:rPr>
            <w:rStyle w:val="Hyperlink"/>
            <w:noProof/>
          </w:rPr>
          <w:t>3.14</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V14 CYPRO (oz. njegov naslednik)</w:t>
        </w:r>
        <w:r w:rsidR="005B3A54">
          <w:rPr>
            <w:noProof/>
            <w:webHidden/>
          </w:rPr>
          <w:tab/>
        </w:r>
        <w:r w:rsidR="005B3A54">
          <w:rPr>
            <w:noProof/>
            <w:webHidden/>
          </w:rPr>
          <w:fldChar w:fldCharType="begin"/>
        </w:r>
        <w:r w:rsidR="005B3A54">
          <w:rPr>
            <w:noProof/>
            <w:webHidden/>
          </w:rPr>
          <w:instrText xml:space="preserve"> PAGEREF _Toc130547081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7FE2926D" w14:textId="4026F94D" w:rsidR="005B3A54" w:rsidRDefault="00DC05D1">
      <w:pPr>
        <w:pStyle w:val="TOC3"/>
        <w:rPr>
          <w:rFonts w:asciiTheme="minorHAnsi" w:eastAsiaTheme="minorEastAsia" w:hAnsiTheme="minorHAnsi" w:cstheme="minorBidi"/>
          <w:i w:val="0"/>
          <w:iCs w:val="0"/>
          <w:noProof/>
          <w:color w:val="auto"/>
          <w:sz w:val="22"/>
          <w:szCs w:val="22"/>
        </w:rPr>
      </w:pPr>
      <w:hyperlink w:anchor="_Toc130547082" w:history="1">
        <w:r w:rsidR="005B3A54" w:rsidRPr="005260E0">
          <w:rPr>
            <w:rStyle w:val="Hyperlink"/>
            <w:noProof/>
          </w:rPr>
          <w:t>3.14.1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 (LEKARNA)</w:t>
        </w:r>
        <w:r w:rsidR="005B3A54">
          <w:rPr>
            <w:noProof/>
            <w:webHidden/>
          </w:rPr>
          <w:tab/>
        </w:r>
        <w:r w:rsidR="005B3A54">
          <w:rPr>
            <w:noProof/>
            <w:webHidden/>
          </w:rPr>
          <w:fldChar w:fldCharType="begin"/>
        </w:r>
        <w:r w:rsidR="005B3A54">
          <w:rPr>
            <w:noProof/>
            <w:webHidden/>
          </w:rPr>
          <w:instrText xml:space="preserve"> PAGEREF _Toc130547082 \h </w:instrText>
        </w:r>
        <w:r w:rsidR="005B3A54">
          <w:rPr>
            <w:noProof/>
            <w:webHidden/>
          </w:rPr>
        </w:r>
        <w:r w:rsidR="005B3A54">
          <w:rPr>
            <w:noProof/>
            <w:webHidden/>
          </w:rPr>
          <w:fldChar w:fldCharType="separate"/>
        </w:r>
        <w:r w:rsidR="005B3A54">
          <w:rPr>
            <w:noProof/>
            <w:webHidden/>
          </w:rPr>
          <w:t>8</w:t>
        </w:r>
        <w:r w:rsidR="005B3A54">
          <w:rPr>
            <w:noProof/>
            <w:webHidden/>
          </w:rPr>
          <w:fldChar w:fldCharType="end"/>
        </w:r>
      </w:hyperlink>
    </w:p>
    <w:p w14:paraId="321867BE" w14:textId="4F3A184D" w:rsidR="005B3A54" w:rsidRDefault="00DC05D1">
      <w:pPr>
        <w:pStyle w:val="TOC3"/>
        <w:rPr>
          <w:rFonts w:asciiTheme="minorHAnsi" w:eastAsiaTheme="minorEastAsia" w:hAnsiTheme="minorHAnsi" w:cstheme="minorBidi"/>
          <w:i w:val="0"/>
          <w:iCs w:val="0"/>
          <w:noProof/>
          <w:color w:val="auto"/>
          <w:sz w:val="22"/>
          <w:szCs w:val="22"/>
        </w:rPr>
      </w:pPr>
      <w:hyperlink w:anchor="_Toc130547083" w:history="1">
        <w:r w:rsidR="005B3A54" w:rsidRPr="005260E0">
          <w:rPr>
            <w:rStyle w:val="Hyperlink"/>
            <w:noProof/>
          </w:rPr>
          <w:t>3.14.2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_Toc130547083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6D50BF82" w14:textId="051CB724" w:rsidR="005B3A54" w:rsidRDefault="00DC05D1">
      <w:pPr>
        <w:pStyle w:val="TOC3"/>
        <w:rPr>
          <w:rFonts w:asciiTheme="minorHAnsi" w:eastAsiaTheme="minorEastAsia" w:hAnsiTheme="minorHAnsi" w:cstheme="minorBidi"/>
          <w:i w:val="0"/>
          <w:iCs w:val="0"/>
          <w:noProof/>
          <w:color w:val="auto"/>
          <w:sz w:val="22"/>
          <w:szCs w:val="22"/>
        </w:rPr>
      </w:pPr>
      <w:hyperlink w:anchor="_Toc130547084" w:history="1">
        <w:r w:rsidR="005B3A54" w:rsidRPr="005260E0">
          <w:rPr>
            <w:rStyle w:val="Hyperlink"/>
            <w:noProof/>
          </w:rPr>
          <w:t>3.14.3</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_Toc130547084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4DCFD61C" w14:textId="3970AACE" w:rsidR="005B3A54" w:rsidRDefault="00DC05D1">
      <w:pPr>
        <w:pStyle w:val="TOC2"/>
        <w:rPr>
          <w:rFonts w:asciiTheme="minorHAnsi" w:eastAsiaTheme="minorEastAsia" w:hAnsiTheme="minorHAnsi" w:cstheme="minorBidi"/>
          <w:smallCaps w:val="0"/>
          <w:noProof/>
          <w:color w:val="auto"/>
          <w:sz w:val="22"/>
          <w:szCs w:val="22"/>
        </w:rPr>
      </w:pPr>
      <w:hyperlink w:anchor="_Toc130547085" w:history="1">
        <w:r w:rsidR="005B3A54" w:rsidRPr="005260E0">
          <w:rPr>
            <w:rStyle w:val="Hyperlink"/>
            <w:noProof/>
          </w:rPr>
          <w:t>3.15</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V15 AJPES</w:t>
        </w:r>
        <w:r w:rsidR="005B3A54">
          <w:rPr>
            <w:noProof/>
            <w:webHidden/>
          </w:rPr>
          <w:tab/>
        </w:r>
        <w:r w:rsidR="005B3A54">
          <w:rPr>
            <w:noProof/>
            <w:webHidden/>
          </w:rPr>
          <w:fldChar w:fldCharType="begin"/>
        </w:r>
        <w:r w:rsidR="005B3A54">
          <w:rPr>
            <w:noProof/>
            <w:webHidden/>
          </w:rPr>
          <w:instrText xml:space="preserve"> PAGEREF _Toc130547085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3955E1FD" w14:textId="5CF40CB3" w:rsidR="005B3A54" w:rsidRDefault="00DC05D1">
      <w:pPr>
        <w:pStyle w:val="TOC3"/>
        <w:rPr>
          <w:rFonts w:asciiTheme="minorHAnsi" w:eastAsiaTheme="minorEastAsia" w:hAnsiTheme="minorHAnsi" w:cstheme="minorBidi"/>
          <w:i w:val="0"/>
          <w:iCs w:val="0"/>
          <w:noProof/>
          <w:color w:val="auto"/>
          <w:sz w:val="22"/>
          <w:szCs w:val="22"/>
        </w:rPr>
      </w:pPr>
      <w:hyperlink w:anchor="_Toc130547086" w:history="1">
        <w:r w:rsidR="005B3A54" w:rsidRPr="005260E0">
          <w:rPr>
            <w:rStyle w:val="Hyperlink"/>
            <w:noProof/>
          </w:rPr>
          <w:t>3.15.1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ŠIFRANTI</w:t>
        </w:r>
        <w:r w:rsidR="005B3A54">
          <w:rPr>
            <w:noProof/>
            <w:webHidden/>
          </w:rPr>
          <w:tab/>
        </w:r>
        <w:r w:rsidR="005B3A54">
          <w:rPr>
            <w:noProof/>
            <w:webHidden/>
          </w:rPr>
          <w:fldChar w:fldCharType="begin"/>
        </w:r>
        <w:r w:rsidR="005B3A54">
          <w:rPr>
            <w:noProof/>
            <w:webHidden/>
          </w:rPr>
          <w:instrText xml:space="preserve"> PAGEREF _Toc130547086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2ECB7D61" w14:textId="2519CE3C" w:rsidR="005B3A54" w:rsidRDefault="00DC05D1">
      <w:pPr>
        <w:pStyle w:val="TOC2"/>
        <w:rPr>
          <w:rFonts w:asciiTheme="minorHAnsi" w:eastAsiaTheme="minorEastAsia" w:hAnsiTheme="minorHAnsi" w:cstheme="minorBidi"/>
          <w:smallCaps w:val="0"/>
          <w:noProof/>
          <w:color w:val="auto"/>
          <w:sz w:val="22"/>
          <w:szCs w:val="22"/>
        </w:rPr>
      </w:pPr>
      <w:hyperlink w:anchor="_Toc130547087" w:history="1">
        <w:r w:rsidR="005B3A54" w:rsidRPr="005260E0">
          <w:rPr>
            <w:rStyle w:val="Hyperlink"/>
            <w:noProof/>
          </w:rPr>
          <w:t>3.16</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V16 PODATKOVNO SKLADIŠČE</w:t>
        </w:r>
        <w:r w:rsidR="005B3A54">
          <w:rPr>
            <w:noProof/>
            <w:webHidden/>
          </w:rPr>
          <w:tab/>
        </w:r>
        <w:r w:rsidR="005B3A54">
          <w:rPr>
            <w:noProof/>
            <w:webHidden/>
          </w:rPr>
          <w:fldChar w:fldCharType="begin"/>
        </w:r>
        <w:r w:rsidR="005B3A54">
          <w:rPr>
            <w:noProof/>
            <w:webHidden/>
          </w:rPr>
          <w:instrText xml:space="preserve"> PAGEREF _Toc130547087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4F95BD3E" w14:textId="234E6D5B" w:rsidR="005B3A54" w:rsidRDefault="00DC05D1">
      <w:pPr>
        <w:pStyle w:val="TOC3"/>
        <w:rPr>
          <w:rFonts w:asciiTheme="minorHAnsi" w:eastAsiaTheme="minorEastAsia" w:hAnsiTheme="minorHAnsi" w:cstheme="minorBidi"/>
          <w:i w:val="0"/>
          <w:iCs w:val="0"/>
          <w:noProof/>
          <w:color w:val="auto"/>
          <w:sz w:val="22"/>
          <w:szCs w:val="22"/>
        </w:rPr>
      </w:pPr>
      <w:hyperlink w:anchor="_Toc130547088" w:history="1">
        <w:r w:rsidR="005B3A54" w:rsidRPr="005260E0">
          <w:rPr>
            <w:rStyle w:val="Hyperlink"/>
            <w:noProof/>
          </w:rPr>
          <w:t>3.16.1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KONTROLING</w:t>
        </w:r>
        <w:r w:rsidR="005B3A54">
          <w:rPr>
            <w:noProof/>
            <w:webHidden/>
          </w:rPr>
          <w:tab/>
        </w:r>
        <w:r w:rsidR="005B3A54">
          <w:rPr>
            <w:noProof/>
            <w:webHidden/>
          </w:rPr>
          <w:fldChar w:fldCharType="begin"/>
        </w:r>
        <w:r w:rsidR="005B3A54">
          <w:rPr>
            <w:noProof/>
            <w:webHidden/>
          </w:rPr>
          <w:instrText xml:space="preserve"> PAGEREF _Toc130547088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3E89C68B" w14:textId="6BC6399D" w:rsidR="005B3A54" w:rsidRDefault="00DC05D1">
      <w:pPr>
        <w:pStyle w:val="TOC2"/>
        <w:rPr>
          <w:rFonts w:asciiTheme="minorHAnsi" w:eastAsiaTheme="minorEastAsia" w:hAnsiTheme="minorHAnsi" w:cstheme="minorBidi"/>
          <w:smallCaps w:val="0"/>
          <w:noProof/>
          <w:color w:val="auto"/>
          <w:sz w:val="22"/>
          <w:szCs w:val="22"/>
        </w:rPr>
      </w:pPr>
      <w:hyperlink w:anchor="_Toc130547089" w:history="1">
        <w:r w:rsidR="005B3A54" w:rsidRPr="005260E0">
          <w:rPr>
            <w:rStyle w:val="Hyperlink"/>
            <w:noProof/>
          </w:rPr>
          <w:t>3.17</w:t>
        </w:r>
        <w:r w:rsidR="005B3A54">
          <w:rPr>
            <w:rFonts w:asciiTheme="minorHAnsi" w:eastAsiaTheme="minorEastAsia" w:hAnsiTheme="minorHAnsi" w:cstheme="minorBidi"/>
            <w:smallCaps w:val="0"/>
            <w:noProof/>
            <w:color w:val="auto"/>
            <w:sz w:val="22"/>
            <w:szCs w:val="22"/>
          </w:rPr>
          <w:tab/>
        </w:r>
        <w:r w:rsidR="005B3A54" w:rsidRPr="005260E0">
          <w:rPr>
            <w:rStyle w:val="Hyperlink"/>
            <w:noProof/>
          </w:rPr>
          <w:t>V17 VMESNIKI – ENKRATNI</w:t>
        </w:r>
        <w:r w:rsidR="005B3A54">
          <w:rPr>
            <w:noProof/>
            <w:webHidden/>
          </w:rPr>
          <w:tab/>
        </w:r>
        <w:r w:rsidR="005B3A54">
          <w:rPr>
            <w:noProof/>
            <w:webHidden/>
          </w:rPr>
          <w:fldChar w:fldCharType="begin"/>
        </w:r>
        <w:r w:rsidR="005B3A54">
          <w:rPr>
            <w:noProof/>
            <w:webHidden/>
          </w:rPr>
          <w:instrText xml:space="preserve"> PAGEREF _Toc130547089 \h </w:instrText>
        </w:r>
        <w:r w:rsidR="005B3A54">
          <w:rPr>
            <w:noProof/>
            <w:webHidden/>
          </w:rPr>
        </w:r>
        <w:r w:rsidR="005B3A54">
          <w:rPr>
            <w:noProof/>
            <w:webHidden/>
          </w:rPr>
          <w:fldChar w:fldCharType="separate"/>
        </w:r>
        <w:r w:rsidR="005B3A54">
          <w:rPr>
            <w:noProof/>
            <w:webHidden/>
          </w:rPr>
          <w:t>9</w:t>
        </w:r>
        <w:r w:rsidR="005B3A54">
          <w:rPr>
            <w:noProof/>
            <w:webHidden/>
          </w:rPr>
          <w:fldChar w:fldCharType="end"/>
        </w:r>
      </w:hyperlink>
    </w:p>
    <w:p w14:paraId="4692A63A" w14:textId="056298E9" w:rsidR="005B3A54" w:rsidRDefault="00DC05D1">
      <w:pPr>
        <w:pStyle w:val="TOC3"/>
        <w:rPr>
          <w:rFonts w:asciiTheme="minorHAnsi" w:eastAsiaTheme="minorEastAsia" w:hAnsiTheme="minorHAnsi" w:cstheme="minorBidi"/>
          <w:i w:val="0"/>
          <w:iCs w:val="0"/>
          <w:noProof/>
          <w:color w:val="auto"/>
          <w:sz w:val="22"/>
          <w:szCs w:val="22"/>
        </w:rPr>
      </w:pPr>
      <w:hyperlink w:anchor="_Toc130547090" w:history="1">
        <w:r w:rsidR="005B3A54" w:rsidRPr="005260E0">
          <w:rPr>
            <w:rStyle w:val="Hyperlink"/>
            <w:noProof/>
          </w:rPr>
          <w:t>3.17.1</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CENTRALNI ŠIFRANTI</w:t>
        </w:r>
        <w:r w:rsidR="005B3A54">
          <w:rPr>
            <w:noProof/>
            <w:webHidden/>
          </w:rPr>
          <w:tab/>
        </w:r>
        <w:r w:rsidR="005B3A54">
          <w:rPr>
            <w:noProof/>
            <w:webHidden/>
          </w:rPr>
          <w:fldChar w:fldCharType="begin"/>
        </w:r>
        <w:r w:rsidR="005B3A54">
          <w:rPr>
            <w:noProof/>
            <w:webHidden/>
          </w:rPr>
          <w:instrText xml:space="preserve"> PAGEREF _Toc130547090 \h </w:instrText>
        </w:r>
        <w:r w:rsidR="005B3A54">
          <w:rPr>
            <w:noProof/>
            <w:webHidden/>
          </w:rPr>
        </w:r>
        <w:r w:rsidR="005B3A54">
          <w:rPr>
            <w:noProof/>
            <w:webHidden/>
          </w:rPr>
          <w:fldChar w:fldCharType="separate"/>
        </w:r>
        <w:r w:rsidR="005B3A54">
          <w:rPr>
            <w:noProof/>
            <w:webHidden/>
          </w:rPr>
          <w:t>10</w:t>
        </w:r>
        <w:r w:rsidR="005B3A54">
          <w:rPr>
            <w:noProof/>
            <w:webHidden/>
          </w:rPr>
          <w:fldChar w:fldCharType="end"/>
        </w:r>
      </w:hyperlink>
    </w:p>
    <w:p w14:paraId="02FFCFD9" w14:textId="6B6ED914" w:rsidR="005B3A54" w:rsidRDefault="00DC05D1">
      <w:pPr>
        <w:pStyle w:val="TOC3"/>
        <w:rPr>
          <w:rFonts w:asciiTheme="minorHAnsi" w:eastAsiaTheme="minorEastAsia" w:hAnsiTheme="minorHAnsi" w:cstheme="minorBidi"/>
          <w:i w:val="0"/>
          <w:iCs w:val="0"/>
          <w:noProof/>
          <w:color w:val="auto"/>
          <w:sz w:val="22"/>
          <w:szCs w:val="22"/>
        </w:rPr>
      </w:pPr>
      <w:hyperlink w:anchor="_Toc130547091" w:history="1">
        <w:r w:rsidR="005B3A54" w:rsidRPr="005260E0">
          <w:rPr>
            <w:rStyle w:val="Hyperlink"/>
            <w:noProof/>
          </w:rPr>
          <w:t>3.17.2</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PROJEKTI</w:t>
        </w:r>
        <w:r w:rsidR="005B3A54">
          <w:rPr>
            <w:noProof/>
            <w:webHidden/>
          </w:rPr>
          <w:tab/>
        </w:r>
        <w:r w:rsidR="005B3A54">
          <w:rPr>
            <w:noProof/>
            <w:webHidden/>
          </w:rPr>
          <w:fldChar w:fldCharType="begin"/>
        </w:r>
        <w:r w:rsidR="005B3A54">
          <w:rPr>
            <w:noProof/>
            <w:webHidden/>
          </w:rPr>
          <w:instrText xml:space="preserve"> PAGEREF _Toc130547091 \h </w:instrText>
        </w:r>
        <w:r w:rsidR="005B3A54">
          <w:rPr>
            <w:noProof/>
            <w:webHidden/>
          </w:rPr>
        </w:r>
        <w:r w:rsidR="005B3A54">
          <w:rPr>
            <w:noProof/>
            <w:webHidden/>
          </w:rPr>
          <w:fldChar w:fldCharType="separate"/>
        </w:r>
        <w:r w:rsidR="005B3A54">
          <w:rPr>
            <w:noProof/>
            <w:webHidden/>
          </w:rPr>
          <w:t>10</w:t>
        </w:r>
        <w:r w:rsidR="005B3A54">
          <w:rPr>
            <w:noProof/>
            <w:webHidden/>
          </w:rPr>
          <w:fldChar w:fldCharType="end"/>
        </w:r>
      </w:hyperlink>
    </w:p>
    <w:p w14:paraId="2AD563F7" w14:textId="6D5454E4" w:rsidR="005B3A54" w:rsidRDefault="00DC05D1">
      <w:pPr>
        <w:pStyle w:val="TOC3"/>
        <w:rPr>
          <w:rFonts w:asciiTheme="minorHAnsi" w:eastAsiaTheme="minorEastAsia" w:hAnsiTheme="minorHAnsi" w:cstheme="minorBidi"/>
          <w:i w:val="0"/>
          <w:iCs w:val="0"/>
          <w:noProof/>
          <w:color w:val="auto"/>
          <w:sz w:val="22"/>
          <w:szCs w:val="22"/>
        </w:rPr>
      </w:pPr>
      <w:hyperlink w:anchor="_Toc130547092" w:history="1">
        <w:r w:rsidR="005B3A54" w:rsidRPr="005260E0">
          <w:rPr>
            <w:rStyle w:val="Hyperlink"/>
            <w:noProof/>
          </w:rPr>
          <w:t>3.17.3</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RAČUNOVODSTVO</w:t>
        </w:r>
        <w:r w:rsidR="005B3A54">
          <w:rPr>
            <w:noProof/>
            <w:webHidden/>
          </w:rPr>
          <w:tab/>
        </w:r>
        <w:r w:rsidR="005B3A54">
          <w:rPr>
            <w:noProof/>
            <w:webHidden/>
          </w:rPr>
          <w:fldChar w:fldCharType="begin"/>
        </w:r>
        <w:r w:rsidR="005B3A54">
          <w:rPr>
            <w:noProof/>
            <w:webHidden/>
          </w:rPr>
          <w:instrText xml:space="preserve"> PAGEREF _Toc130547092 \h </w:instrText>
        </w:r>
        <w:r w:rsidR="005B3A54">
          <w:rPr>
            <w:noProof/>
            <w:webHidden/>
          </w:rPr>
        </w:r>
        <w:r w:rsidR="005B3A54">
          <w:rPr>
            <w:noProof/>
            <w:webHidden/>
          </w:rPr>
          <w:fldChar w:fldCharType="separate"/>
        </w:r>
        <w:r w:rsidR="005B3A54">
          <w:rPr>
            <w:noProof/>
            <w:webHidden/>
          </w:rPr>
          <w:t>10</w:t>
        </w:r>
        <w:r w:rsidR="005B3A54">
          <w:rPr>
            <w:noProof/>
            <w:webHidden/>
          </w:rPr>
          <w:fldChar w:fldCharType="end"/>
        </w:r>
      </w:hyperlink>
    </w:p>
    <w:p w14:paraId="5768D40C" w14:textId="3F80E356" w:rsidR="005B3A54" w:rsidRDefault="00DC05D1">
      <w:pPr>
        <w:pStyle w:val="TOC3"/>
        <w:rPr>
          <w:rFonts w:asciiTheme="minorHAnsi" w:eastAsiaTheme="minorEastAsia" w:hAnsiTheme="minorHAnsi" w:cstheme="minorBidi"/>
          <w:i w:val="0"/>
          <w:iCs w:val="0"/>
          <w:noProof/>
          <w:color w:val="auto"/>
          <w:sz w:val="22"/>
          <w:szCs w:val="22"/>
        </w:rPr>
      </w:pPr>
      <w:hyperlink w:anchor="_Toc130547093" w:history="1">
        <w:r w:rsidR="005B3A54" w:rsidRPr="005260E0">
          <w:rPr>
            <w:rStyle w:val="Hyperlink"/>
            <w:noProof/>
          </w:rPr>
          <w:t>3.17.4</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OSNOVNA SREDSTVA</w:t>
        </w:r>
        <w:r w:rsidR="005B3A54">
          <w:rPr>
            <w:noProof/>
            <w:webHidden/>
          </w:rPr>
          <w:tab/>
        </w:r>
        <w:r w:rsidR="005B3A54">
          <w:rPr>
            <w:noProof/>
            <w:webHidden/>
          </w:rPr>
          <w:fldChar w:fldCharType="begin"/>
        </w:r>
        <w:r w:rsidR="005B3A54">
          <w:rPr>
            <w:noProof/>
            <w:webHidden/>
          </w:rPr>
          <w:instrText xml:space="preserve"> PAGEREF _Toc130547093 \h </w:instrText>
        </w:r>
        <w:r w:rsidR="005B3A54">
          <w:rPr>
            <w:noProof/>
            <w:webHidden/>
          </w:rPr>
        </w:r>
        <w:r w:rsidR="005B3A54">
          <w:rPr>
            <w:noProof/>
            <w:webHidden/>
          </w:rPr>
          <w:fldChar w:fldCharType="separate"/>
        </w:r>
        <w:r w:rsidR="005B3A54">
          <w:rPr>
            <w:noProof/>
            <w:webHidden/>
          </w:rPr>
          <w:t>10</w:t>
        </w:r>
        <w:r w:rsidR="005B3A54">
          <w:rPr>
            <w:noProof/>
            <w:webHidden/>
          </w:rPr>
          <w:fldChar w:fldCharType="end"/>
        </w:r>
      </w:hyperlink>
    </w:p>
    <w:p w14:paraId="6B9BAE9E" w14:textId="5C7D15FC" w:rsidR="005B3A54" w:rsidRDefault="00DC05D1">
      <w:pPr>
        <w:pStyle w:val="TOC3"/>
        <w:rPr>
          <w:rFonts w:asciiTheme="minorHAnsi" w:eastAsiaTheme="minorEastAsia" w:hAnsiTheme="minorHAnsi" w:cstheme="minorBidi"/>
          <w:i w:val="0"/>
          <w:iCs w:val="0"/>
          <w:noProof/>
          <w:color w:val="auto"/>
          <w:sz w:val="22"/>
          <w:szCs w:val="22"/>
        </w:rPr>
      </w:pPr>
      <w:hyperlink w:anchor="_Toc130547094" w:history="1">
        <w:r w:rsidR="005B3A54" w:rsidRPr="005260E0">
          <w:rPr>
            <w:rStyle w:val="Hyperlink"/>
            <w:noProof/>
          </w:rPr>
          <w:t>3.17.5</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SKLADIŠČNO POSLOVANJE</w:t>
        </w:r>
        <w:r w:rsidR="005B3A54">
          <w:rPr>
            <w:noProof/>
            <w:webHidden/>
          </w:rPr>
          <w:tab/>
        </w:r>
        <w:r w:rsidR="005B3A54">
          <w:rPr>
            <w:noProof/>
            <w:webHidden/>
          </w:rPr>
          <w:fldChar w:fldCharType="begin"/>
        </w:r>
        <w:r w:rsidR="005B3A54">
          <w:rPr>
            <w:noProof/>
            <w:webHidden/>
          </w:rPr>
          <w:instrText xml:space="preserve"> PAGEREF _Toc130547094 \h </w:instrText>
        </w:r>
        <w:r w:rsidR="005B3A54">
          <w:rPr>
            <w:noProof/>
            <w:webHidden/>
          </w:rPr>
        </w:r>
        <w:r w:rsidR="005B3A54">
          <w:rPr>
            <w:noProof/>
            <w:webHidden/>
          </w:rPr>
          <w:fldChar w:fldCharType="separate"/>
        </w:r>
        <w:r w:rsidR="005B3A54">
          <w:rPr>
            <w:noProof/>
            <w:webHidden/>
          </w:rPr>
          <w:t>11</w:t>
        </w:r>
        <w:r w:rsidR="005B3A54">
          <w:rPr>
            <w:noProof/>
            <w:webHidden/>
          </w:rPr>
          <w:fldChar w:fldCharType="end"/>
        </w:r>
      </w:hyperlink>
    </w:p>
    <w:p w14:paraId="4E86D092" w14:textId="1D560F99" w:rsidR="005B3A54" w:rsidRDefault="00DC05D1">
      <w:pPr>
        <w:pStyle w:val="TOC3"/>
        <w:rPr>
          <w:rFonts w:asciiTheme="minorHAnsi" w:eastAsiaTheme="minorEastAsia" w:hAnsiTheme="minorHAnsi" w:cstheme="minorBidi"/>
          <w:i w:val="0"/>
          <w:iCs w:val="0"/>
          <w:noProof/>
          <w:color w:val="auto"/>
          <w:sz w:val="22"/>
          <w:szCs w:val="22"/>
        </w:rPr>
      </w:pPr>
      <w:hyperlink w:anchor="_Toc130547095" w:history="1">
        <w:r w:rsidR="005B3A54" w:rsidRPr="005260E0">
          <w:rPr>
            <w:rStyle w:val="Hyperlink"/>
            <w:noProof/>
          </w:rPr>
          <w:t>3.17.6</w:t>
        </w:r>
        <w:r w:rsidR="005B3A54">
          <w:rPr>
            <w:rFonts w:asciiTheme="minorHAnsi" w:eastAsiaTheme="minorEastAsia" w:hAnsiTheme="minorHAnsi" w:cstheme="minorBidi"/>
            <w:i w:val="0"/>
            <w:iCs w:val="0"/>
            <w:noProof/>
            <w:color w:val="auto"/>
            <w:sz w:val="22"/>
            <w:szCs w:val="22"/>
          </w:rPr>
          <w:tab/>
        </w:r>
        <w:r w:rsidR="005B3A54" w:rsidRPr="005260E0">
          <w:rPr>
            <w:rStyle w:val="Hyperlink"/>
            <w:noProof/>
          </w:rPr>
          <w:t>PODROČJE NABAVA</w:t>
        </w:r>
        <w:r w:rsidR="005B3A54">
          <w:rPr>
            <w:noProof/>
            <w:webHidden/>
          </w:rPr>
          <w:tab/>
        </w:r>
        <w:r w:rsidR="005B3A54">
          <w:rPr>
            <w:noProof/>
            <w:webHidden/>
          </w:rPr>
          <w:fldChar w:fldCharType="begin"/>
        </w:r>
        <w:r w:rsidR="005B3A54">
          <w:rPr>
            <w:noProof/>
            <w:webHidden/>
          </w:rPr>
          <w:instrText xml:space="preserve"> PAGEREF _Toc130547095 \h </w:instrText>
        </w:r>
        <w:r w:rsidR="005B3A54">
          <w:rPr>
            <w:noProof/>
            <w:webHidden/>
          </w:rPr>
        </w:r>
        <w:r w:rsidR="005B3A54">
          <w:rPr>
            <w:noProof/>
            <w:webHidden/>
          </w:rPr>
          <w:fldChar w:fldCharType="separate"/>
        </w:r>
        <w:r w:rsidR="005B3A54">
          <w:rPr>
            <w:noProof/>
            <w:webHidden/>
          </w:rPr>
          <w:t>11</w:t>
        </w:r>
        <w:r w:rsidR="005B3A54">
          <w:rPr>
            <w:noProof/>
            <w:webHidden/>
          </w:rPr>
          <w:fldChar w:fldCharType="end"/>
        </w:r>
      </w:hyperlink>
    </w:p>
    <w:p w14:paraId="0E10A043" w14:textId="133B4C68" w:rsidR="00307B12" w:rsidRDefault="004E5A9D" w:rsidP="0E5A6DDC">
      <w:pPr>
        <w:pStyle w:val="TOC3"/>
        <w:tabs>
          <w:tab w:val="clear" w:pos="9062"/>
          <w:tab w:val="left" w:pos="990"/>
          <w:tab w:val="right" w:leader="dot" w:pos="9060"/>
        </w:tabs>
        <w:rPr>
          <w:noProof/>
        </w:rPr>
      </w:pPr>
      <w:r>
        <w:fldChar w:fldCharType="end"/>
      </w:r>
    </w:p>
    <w:p w14:paraId="4728423B" w14:textId="472D22CB" w:rsidR="00AA7ED6" w:rsidRDefault="00AA7ED6" w:rsidP="00120DD4">
      <w:pPr>
        <w:tabs>
          <w:tab w:val="right" w:leader="dot" w:pos="9072"/>
        </w:tabs>
      </w:pPr>
    </w:p>
    <w:p w14:paraId="299CA997" w14:textId="58B1EFDE" w:rsidR="00BF39F0" w:rsidRDefault="00BF39F0" w:rsidP="00120DD4">
      <w:pPr>
        <w:tabs>
          <w:tab w:val="right" w:leader="dot" w:pos="9072"/>
        </w:tabs>
      </w:pPr>
    </w:p>
    <w:p w14:paraId="3D4BFFCD" w14:textId="0D388FC7" w:rsidR="00BF39F0" w:rsidRDefault="00BF39F0" w:rsidP="00120DD4">
      <w:pPr>
        <w:tabs>
          <w:tab w:val="right" w:leader="dot" w:pos="9072"/>
        </w:tabs>
      </w:pPr>
    </w:p>
    <w:p w14:paraId="4DF08249" w14:textId="77777777" w:rsidR="00BF39F0" w:rsidRPr="00944CE1" w:rsidRDefault="00BF39F0" w:rsidP="00120DD4">
      <w:pPr>
        <w:tabs>
          <w:tab w:val="right" w:leader="dot" w:pos="9072"/>
        </w:tabs>
      </w:pPr>
    </w:p>
    <w:p w14:paraId="6E81BEAD" w14:textId="77777777" w:rsidR="00787C50" w:rsidRPr="00944CE1" w:rsidRDefault="00787C50" w:rsidP="00FB1D5E">
      <w:pPr>
        <w:pStyle w:val="Naslov-StatusinKazala"/>
      </w:pPr>
      <w:bookmarkStart w:id="0" w:name="_Toc223844844"/>
      <w:r w:rsidRPr="00944CE1">
        <w:t>Kazalo tabel</w:t>
      </w:r>
      <w:bookmarkEnd w:id="0"/>
    </w:p>
    <w:p w14:paraId="75343862" w14:textId="5DCB9140" w:rsidR="00671C8E" w:rsidRDefault="00B41257" w:rsidP="00331E13">
      <w:r>
        <w:fldChar w:fldCharType="begin"/>
      </w:r>
      <w:r>
        <w:instrText>TOC \c "Tabela"</w:instrText>
      </w:r>
      <w:r>
        <w:fldChar w:fldCharType="separate"/>
      </w:r>
      <w:r w:rsidR="00307B12">
        <w:rPr>
          <w:b/>
          <w:bCs/>
          <w:noProof/>
          <w:lang w:val="en-US"/>
        </w:rPr>
        <w:t>No table of figures entries found.</w:t>
      </w:r>
      <w:r>
        <w:fldChar w:fldCharType="end"/>
      </w:r>
    </w:p>
    <w:p w14:paraId="7ECD30A4" w14:textId="77777777" w:rsidR="00F736FF" w:rsidRDefault="00F736FF" w:rsidP="00331E13"/>
    <w:p w14:paraId="039EABBB" w14:textId="6DEB4E44" w:rsidR="00F03458" w:rsidRPr="00944CE1" w:rsidRDefault="00F03458" w:rsidP="00F03458">
      <w:pPr>
        <w:pStyle w:val="Naslov-StatusinKazala"/>
      </w:pPr>
      <w:r>
        <w:t>Kazalo slik</w:t>
      </w:r>
    </w:p>
    <w:p w14:paraId="253E21EB" w14:textId="5724F093" w:rsidR="00F03458" w:rsidRDefault="00F03458" w:rsidP="00331E13">
      <w:r>
        <w:fldChar w:fldCharType="begin"/>
      </w:r>
      <w:r>
        <w:instrText>TOC \c "Slika"</w:instrText>
      </w:r>
      <w:r>
        <w:fldChar w:fldCharType="separate"/>
      </w:r>
      <w:r w:rsidR="00307B12">
        <w:rPr>
          <w:b/>
          <w:bCs/>
          <w:noProof/>
          <w:lang w:val="en-US"/>
        </w:rPr>
        <w:t>No table of figures entries found.</w:t>
      </w:r>
      <w:r>
        <w:fldChar w:fldCharType="end"/>
      </w:r>
    </w:p>
    <w:p w14:paraId="6CB44E56" w14:textId="24AE19C3" w:rsidR="00671C8E" w:rsidRPr="004D6E29" w:rsidRDefault="009B0CF5" w:rsidP="00AA7ED6">
      <w:pPr>
        <w:rPr>
          <w:b/>
        </w:rPr>
      </w:pPr>
      <w:bookmarkStart w:id="1" w:name="_Toc377560920"/>
      <w:r w:rsidRPr="00AA7ED6">
        <w:br w:type="page"/>
      </w:r>
      <w:r w:rsidR="00671C8E" w:rsidRPr="00671E35">
        <w:rPr>
          <w:b/>
        </w:rPr>
        <w:lastRenderedPageBreak/>
        <w:t>P</w:t>
      </w:r>
      <w:bookmarkEnd w:id="1"/>
      <w:r w:rsidR="00207AA0" w:rsidRPr="00671E35">
        <w:rPr>
          <w:b/>
        </w:rPr>
        <w:t>ojmovnik</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170"/>
      </w:tblGrid>
      <w:tr w:rsidR="0071236F" w:rsidRPr="0071236F" w14:paraId="207B210E" w14:textId="77777777" w:rsidTr="01C266CF">
        <w:trPr>
          <w:cantSplit/>
          <w:tblHeader/>
        </w:trPr>
        <w:tc>
          <w:tcPr>
            <w:tcW w:w="1685" w:type="dxa"/>
            <w:shd w:val="clear" w:color="auto" w:fill="DBE5F1" w:themeFill="accent1" w:themeFillTint="33"/>
          </w:tcPr>
          <w:p w14:paraId="5C2E1E2B" w14:textId="77777777" w:rsidR="00671C8E" w:rsidRPr="0071236F" w:rsidRDefault="00671C8E" w:rsidP="00EB2446">
            <w:pPr>
              <w:spacing w:before="0" w:after="0" w:line="288" w:lineRule="auto"/>
              <w:rPr>
                <w:b/>
                <w:bCs/>
                <w:sz w:val="16"/>
                <w:szCs w:val="16"/>
              </w:rPr>
            </w:pPr>
            <w:r w:rsidRPr="0071236F">
              <w:rPr>
                <w:b/>
                <w:bCs/>
                <w:sz w:val="16"/>
                <w:szCs w:val="16"/>
              </w:rPr>
              <w:t>Uporabljeni pojmi</w:t>
            </w:r>
          </w:p>
        </w:tc>
        <w:tc>
          <w:tcPr>
            <w:tcW w:w="7170" w:type="dxa"/>
            <w:shd w:val="clear" w:color="auto" w:fill="DBE5F1" w:themeFill="accent1" w:themeFillTint="33"/>
          </w:tcPr>
          <w:p w14:paraId="70484B3C" w14:textId="77777777" w:rsidR="00671C8E" w:rsidRPr="0071236F" w:rsidRDefault="00671C8E" w:rsidP="00EB2446">
            <w:pPr>
              <w:spacing w:before="0" w:after="0" w:line="288" w:lineRule="auto"/>
              <w:rPr>
                <w:b/>
                <w:bCs/>
                <w:sz w:val="16"/>
                <w:szCs w:val="16"/>
              </w:rPr>
            </w:pPr>
            <w:r w:rsidRPr="0071236F">
              <w:rPr>
                <w:b/>
                <w:bCs/>
                <w:sz w:val="16"/>
                <w:szCs w:val="16"/>
              </w:rPr>
              <w:t>Obrazložitev</w:t>
            </w:r>
          </w:p>
        </w:tc>
      </w:tr>
      <w:tr w:rsidR="00875C17" w:rsidRPr="00582964" w14:paraId="6FE0DA19" w14:textId="77777777" w:rsidTr="01C266CF">
        <w:tc>
          <w:tcPr>
            <w:tcW w:w="1685" w:type="dxa"/>
          </w:tcPr>
          <w:p w14:paraId="4FCA4C54" w14:textId="0332852E" w:rsidR="00875C17" w:rsidRDefault="264B76CD" w:rsidP="00EB2446">
            <w:pPr>
              <w:spacing w:before="0" w:after="0" w:line="288" w:lineRule="auto"/>
              <w:rPr>
                <w:rFonts w:cs="Calibri"/>
                <w:b/>
                <w:bCs/>
                <w:color w:val="404040"/>
                <w:sz w:val="16"/>
                <w:szCs w:val="16"/>
              </w:rPr>
            </w:pPr>
            <w:r w:rsidRPr="01C266CF">
              <w:rPr>
                <w:rFonts w:cs="Calibri"/>
                <w:b/>
                <w:bCs/>
                <w:color w:val="404040" w:themeColor="text1" w:themeTint="BF"/>
                <w:sz w:val="16"/>
                <w:szCs w:val="16"/>
              </w:rPr>
              <w:t>ERP</w:t>
            </w:r>
          </w:p>
        </w:tc>
        <w:tc>
          <w:tcPr>
            <w:tcW w:w="7170" w:type="dxa"/>
          </w:tcPr>
          <w:p w14:paraId="1EDF1978" w14:textId="05328F13" w:rsidR="00875C17" w:rsidRDefault="264B76CD" w:rsidP="01C266CF">
            <w:pPr>
              <w:spacing w:before="0" w:after="0" w:line="288" w:lineRule="auto"/>
              <w:rPr>
                <w:rFonts w:cs="Calibri"/>
                <w:color w:val="404040"/>
                <w:sz w:val="16"/>
                <w:szCs w:val="16"/>
              </w:rPr>
            </w:pPr>
            <w:r w:rsidRPr="01C266CF">
              <w:rPr>
                <w:rFonts w:cs="Calibri"/>
                <w:color w:val="404040" w:themeColor="text1" w:themeTint="BF"/>
                <w:sz w:val="16"/>
                <w:szCs w:val="16"/>
              </w:rPr>
              <w:t>Enterprice Resource Planning oz. poslovno informacijski sistem</w:t>
            </w:r>
          </w:p>
        </w:tc>
      </w:tr>
      <w:tr w:rsidR="008E4488" w:rsidRPr="00582964" w14:paraId="0E4A465B" w14:textId="77777777" w:rsidTr="01C266CF">
        <w:tc>
          <w:tcPr>
            <w:tcW w:w="1685" w:type="dxa"/>
          </w:tcPr>
          <w:p w14:paraId="27CB995A" w14:textId="7C59303C" w:rsidR="008E4488" w:rsidRPr="00582964" w:rsidRDefault="005D6825" w:rsidP="00EB2446">
            <w:pPr>
              <w:spacing w:before="0" w:after="0" w:line="288" w:lineRule="auto"/>
              <w:rPr>
                <w:rFonts w:cs="Calibri"/>
                <w:b/>
                <w:bCs/>
                <w:color w:val="404040"/>
                <w:sz w:val="16"/>
                <w:szCs w:val="16"/>
              </w:rPr>
            </w:pPr>
            <w:r>
              <w:rPr>
                <w:rFonts w:cs="Calibri"/>
                <w:b/>
                <w:bCs/>
                <w:color w:val="404040"/>
                <w:sz w:val="16"/>
                <w:szCs w:val="16"/>
              </w:rPr>
              <w:t>OI</w:t>
            </w:r>
          </w:p>
        </w:tc>
        <w:tc>
          <w:tcPr>
            <w:tcW w:w="7170" w:type="dxa"/>
          </w:tcPr>
          <w:p w14:paraId="48C6D0EF" w14:textId="08E9BF08" w:rsidR="008E4488" w:rsidRPr="00582964" w:rsidRDefault="005D6825" w:rsidP="00EB2446">
            <w:pPr>
              <w:spacing w:before="0" w:after="0" w:line="288" w:lineRule="auto"/>
              <w:rPr>
                <w:rFonts w:cs="Calibri"/>
                <w:bCs/>
                <w:color w:val="404040"/>
                <w:sz w:val="16"/>
                <w:szCs w:val="16"/>
              </w:rPr>
            </w:pPr>
            <w:r>
              <w:rPr>
                <w:rFonts w:cs="Calibri"/>
                <w:bCs/>
                <w:color w:val="404040"/>
                <w:sz w:val="16"/>
                <w:szCs w:val="16"/>
              </w:rPr>
              <w:t>Onkološki inštitut</w:t>
            </w:r>
          </w:p>
        </w:tc>
      </w:tr>
      <w:tr w:rsidR="00671E35" w:rsidRPr="00582964" w14:paraId="048D00B2" w14:textId="77777777" w:rsidTr="01C266CF">
        <w:tc>
          <w:tcPr>
            <w:tcW w:w="1685" w:type="dxa"/>
          </w:tcPr>
          <w:p w14:paraId="382C736E" w14:textId="34338E35" w:rsidR="00671E35" w:rsidRDefault="005D6825" w:rsidP="00EB2446">
            <w:pPr>
              <w:spacing w:before="0" w:after="0" w:line="288" w:lineRule="auto"/>
              <w:rPr>
                <w:rFonts w:cs="Calibri"/>
                <w:b/>
                <w:bCs/>
                <w:color w:val="404040"/>
                <w:sz w:val="16"/>
                <w:szCs w:val="16"/>
              </w:rPr>
            </w:pPr>
            <w:r>
              <w:rPr>
                <w:rFonts w:cs="Calibri"/>
                <w:b/>
                <w:bCs/>
                <w:color w:val="404040"/>
                <w:sz w:val="16"/>
                <w:szCs w:val="16"/>
              </w:rPr>
              <w:t>PIS-2</w:t>
            </w:r>
          </w:p>
        </w:tc>
        <w:tc>
          <w:tcPr>
            <w:tcW w:w="7170" w:type="dxa"/>
          </w:tcPr>
          <w:p w14:paraId="1C550427" w14:textId="77350B01" w:rsidR="00671E35" w:rsidRPr="008E4488" w:rsidRDefault="005D6825" w:rsidP="00EB2446">
            <w:pPr>
              <w:spacing w:before="0" w:after="0" w:line="288" w:lineRule="auto"/>
              <w:rPr>
                <w:rFonts w:cs="Calibri"/>
                <w:bCs/>
                <w:color w:val="404040"/>
                <w:sz w:val="16"/>
                <w:szCs w:val="16"/>
              </w:rPr>
            </w:pPr>
            <w:r>
              <w:rPr>
                <w:rFonts w:cs="Calibri"/>
                <w:bCs/>
                <w:color w:val="404040"/>
                <w:sz w:val="16"/>
                <w:szCs w:val="16"/>
              </w:rPr>
              <w:t>Nov poslovno informacijski sistem, ki se bo uvajal v OI</w:t>
            </w:r>
          </w:p>
        </w:tc>
      </w:tr>
      <w:tr w:rsidR="00BF7C1A" w:rsidRPr="00582964" w14:paraId="7BA5EC16" w14:textId="77777777" w:rsidTr="01C266CF">
        <w:tc>
          <w:tcPr>
            <w:tcW w:w="1685" w:type="dxa"/>
          </w:tcPr>
          <w:p w14:paraId="7FC4FA53" w14:textId="565CD081" w:rsidR="00BF7C1A" w:rsidRDefault="00464512" w:rsidP="00EB2446">
            <w:pPr>
              <w:spacing w:before="0" w:after="0" w:line="288" w:lineRule="auto"/>
              <w:rPr>
                <w:rFonts w:cs="Calibri"/>
                <w:b/>
                <w:bCs/>
                <w:color w:val="404040"/>
                <w:sz w:val="16"/>
                <w:szCs w:val="16"/>
              </w:rPr>
            </w:pPr>
            <w:r>
              <w:rPr>
                <w:rFonts w:cs="Calibri"/>
                <w:b/>
                <w:bCs/>
                <w:color w:val="404040"/>
                <w:sz w:val="16"/>
                <w:szCs w:val="16"/>
              </w:rPr>
              <w:t>CBZ</w:t>
            </w:r>
          </w:p>
        </w:tc>
        <w:tc>
          <w:tcPr>
            <w:tcW w:w="7170" w:type="dxa"/>
          </w:tcPr>
          <w:p w14:paraId="42C43159" w14:textId="2419B25B" w:rsidR="00BF7C1A" w:rsidRDefault="00464512" w:rsidP="00EB2446">
            <w:pPr>
              <w:spacing w:before="0" w:after="0" w:line="288" w:lineRule="auto"/>
              <w:rPr>
                <w:rFonts w:cs="Calibri"/>
                <w:bCs/>
                <w:color w:val="404040"/>
                <w:sz w:val="16"/>
                <w:szCs w:val="16"/>
              </w:rPr>
            </w:pPr>
            <w:r>
              <w:rPr>
                <w:rFonts w:cs="Calibri"/>
                <w:bCs/>
                <w:color w:val="404040"/>
                <w:sz w:val="16"/>
                <w:szCs w:val="16"/>
              </w:rPr>
              <w:t>Centralna baza zdravil</w:t>
            </w:r>
          </w:p>
        </w:tc>
      </w:tr>
      <w:tr w:rsidR="00D16362" w:rsidRPr="00582964" w14:paraId="531D3AEC" w14:textId="77777777" w:rsidTr="01C266CF">
        <w:tc>
          <w:tcPr>
            <w:tcW w:w="1685" w:type="dxa"/>
          </w:tcPr>
          <w:p w14:paraId="54128C51" w14:textId="3CEB05F8" w:rsidR="00D16362" w:rsidRDefault="005615DB" w:rsidP="00EB2446">
            <w:pPr>
              <w:spacing w:before="0" w:after="0" w:line="288" w:lineRule="auto"/>
              <w:rPr>
                <w:rFonts w:cs="Calibri"/>
                <w:b/>
                <w:bCs/>
                <w:color w:val="404040"/>
                <w:sz w:val="16"/>
                <w:szCs w:val="16"/>
              </w:rPr>
            </w:pPr>
            <w:r>
              <w:rPr>
                <w:rFonts w:cs="Calibri"/>
                <w:b/>
                <w:bCs/>
                <w:color w:val="404040"/>
                <w:sz w:val="16"/>
                <w:szCs w:val="16"/>
              </w:rPr>
              <w:t>DMS</w:t>
            </w:r>
          </w:p>
        </w:tc>
        <w:tc>
          <w:tcPr>
            <w:tcW w:w="7170" w:type="dxa"/>
          </w:tcPr>
          <w:p w14:paraId="669DE9BF" w14:textId="02EB7AD2" w:rsidR="00D16362" w:rsidRDefault="005615DB" w:rsidP="00EB2446">
            <w:pPr>
              <w:spacing w:before="0" w:after="0" w:line="288" w:lineRule="auto"/>
              <w:rPr>
                <w:rFonts w:cs="Calibri"/>
                <w:bCs/>
                <w:color w:val="404040"/>
                <w:sz w:val="16"/>
                <w:szCs w:val="16"/>
              </w:rPr>
            </w:pPr>
            <w:r>
              <w:rPr>
                <w:rFonts w:cs="Calibri"/>
                <w:bCs/>
                <w:color w:val="404040"/>
                <w:sz w:val="16"/>
                <w:szCs w:val="16"/>
              </w:rPr>
              <w:t>Dokumentni sistem</w:t>
            </w:r>
          </w:p>
        </w:tc>
      </w:tr>
      <w:tr w:rsidR="00875C17" w:rsidRPr="00582964" w14:paraId="653BF104" w14:textId="77777777" w:rsidTr="01C266CF">
        <w:tc>
          <w:tcPr>
            <w:tcW w:w="1685" w:type="dxa"/>
          </w:tcPr>
          <w:p w14:paraId="1F55FEF4" w14:textId="3D3F0885" w:rsidR="00875C17" w:rsidRDefault="009B5AED" w:rsidP="00EB2446">
            <w:pPr>
              <w:spacing w:before="0" w:after="0" w:line="288" w:lineRule="auto"/>
              <w:rPr>
                <w:rFonts w:cs="Calibri"/>
                <w:b/>
                <w:bCs/>
                <w:color w:val="404040"/>
                <w:sz w:val="16"/>
                <w:szCs w:val="16"/>
              </w:rPr>
            </w:pPr>
            <w:r>
              <w:rPr>
                <w:rFonts w:cs="Calibri"/>
                <w:b/>
                <w:bCs/>
                <w:color w:val="404040"/>
                <w:sz w:val="16"/>
                <w:szCs w:val="16"/>
              </w:rPr>
              <w:t>BIS</w:t>
            </w:r>
          </w:p>
        </w:tc>
        <w:tc>
          <w:tcPr>
            <w:tcW w:w="7170" w:type="dxa"/>
          </w:tcPr>
          <w:p w14:paraId="41228B04" w14:textId="23C19E36" w:rsidR="00875C17" w:rsidRDefault="009B5AED" w:rsidP="00EB2446">
            <w:pPr>
              <w:spacing w:before="0" w:after="0" w:line="288" w:lineRule="auto"/>
              <w:rPr>
                <w:rFonts w:cs="Calibri"/>
                <w:bCs/>
                <w:color w:val="404040"/>
                <w:sz w:val="16"/>
                <w:szCs w:val="16"/>
              </w:rPr>
            </w:pPr>
            <w:r>
              <w:rPr>
                <w:rFonts w:cs="Calibri"/>
                <w:bCs/>
                <w:color w:val="404040"/>
                <w:sz w:val="16"/>
                <w:szCs w:val="16"/>
              </w:rPr>
              <w:t>Bolnišnični informacijski sistem</w:t>
            </w:r>
          </w:p>
        </w:tc>
      </w:tr>
      <w:tr w:rsidR="0071236F" w:rsidRPr="00582964" w14:paraId="267B8553" w14:textId="77777777" w:rsidTr="01C266CF">
        <w:tc>
          <w:tcPr>
            <w:tcW w:w="1685" w:type="dxa"/>
          </w:tcPr>
          <w:p w14:paraId="1295D9E8" w14:textId="6A00B492" w:rsidR="0071236F" w:rsidRPr="00582964" w:rsidRDefault="00826C12" w:rsidP="00EB2446">
            <w:pPr>
              <w:spacing w:before="0" w:after="0" w:line="288" w:lineRule="auto"/>
              <w:rPr>
                <w:rFonts w:cs="Calibri"/>
                <w:b/>
                <w:bCs/>
                <w:color w:val="404040"/>
                <w:sz w:val="16"/>
                <w:szCs w:val="16"/>
              </w:rPr>
            </w:pPr>
            <w:r>
              <w:rPr>
                <w:rFonts w:cs="Calibri"/>
                <w:b/>
                <w:bCs/>
                <w:color w:val="404040"/>
                <w:sz w:val="16"/>
                <w:szCs w:val="16"/>
              </w:rPr>
              <w:t>eTL</w:t>
            </w:r>
          </w:p>
        </w:tc>
        <w:tc>
          <w:tcPr>
            <w:tcW w:w="7170" w:type="dxa"/>
          </w:tcPr>
          <w:p w14:paraId="19D549C3" w14:textId="0FC27C6A" w:rsidR="0071236F" w:rsidRPr="00582964" w:rsidRDefault="00826C12" w:rsidP="00EB2446">
            <w:pPr>
              <w:spacing w:before="0" w:after="0" w:line="288" w:lineRule="auto"/>
              <w:rPr>
                <w:rFonts w:cs="Calibri"/>
                <w:bCs/>
                <w:color w:val="404040"/>
                <w:sz w:val="16"/>
                <w:szCs w:val="16"/>
              </w:rPr>
            </w:pPr>
            <w:r>
              <w:rPr>
                <w:rFonts w:cs="Calibri"/>
                <w:bCs/>
                <w:color w:val="404040"/>
                <w:sz w:val="16"/>
                <w:szCs w:val="16"/>
              </w:rPr>
              <w:t>Elektronski terapevtski list pacienta</w:t>
            </w:r>
          </w:p>
        </w:tc>
      </w:tr>
      <w:tr w:rsidR="00D16362" w:rsidRPr="00582964" w14:paraId="786367BC" w14:textId="77777777" w:rsidTr="01C266CF">
        <w:tc>
          <w:tcPr>
            <w:tcW w:w="1685" w:type="dxa"/>
          </w:tcPr>
          <w:p w14:paraId="2A02BDB8" w14:textId="4C3315D9" w:rsidR="00D16362" w:rsidRDefault="00D16362" w:rsidP="00EB2446">
            <w:pPr>
              <w:spacing w:before="0" w:after="0" w:line="288" w:lineRule="auto"/>
              <w:rPr>
                <w:rFonts w:cs="Calibri"/>
                <w:b/>
                <w:bCs/>
                <w:color w:val="404040"/>
                <w:sz w:val="16"/>
                <w:szCs w:val="16"/>
              </w:rPr>
            </w:pPr>
          </w:p>
        </w:tc>
        <w:tc>
          <w:tcPr>
            <w:tcW w:w="7170" w:type="dxa"/>
          </w:tcPr>
          <w:p w14:paraId="4634F337" w14:textId="27784671" w:rsidR="00D16362" w:rsidRDefault="00D16362" w:rsidP="00EB2446">
            <w:pPr>
              <w:spacing w:before="0" w:after="0" w:line="288" w:lineRule="auto"/>
              <w:rPr>
                <w:rFonts w:cs="Calibri"/>
                <w:bCs/>
                <w:color w:val="404040"/>
                <w:sz w:val="16"/>
                <w:szCs w:val="16"/>
              </w:rPr>
            </w:pPr>
          </w:p>
        </w:tc>
      </w:tr>
      <w:tr w:rsidR="00AF725C" w:rsidRPr="00582964" w14:paraId="6548C840" w14:textId="77777777" w:rsidTr="01C266CF">
        <w:tc>
          <w:tcPr>
            <w:tcW w:w="1685" w:type="dxa"/>
          </w:tcPr>
          <w:p w14:paraId="3DB2A069" w14:textId="6A60901B" w:rsidR="00AF725C" w:rsidRDefault="00AF725C" w:rsidP="00EB2446">
            <w:pPr>
              <w:spacing w:before="0" w:after="0" w:line="288" w:lineRule="auto"/>
              <w:rPr>
                <w:rFonts w:cs="Calibri"/>
                <w:b/>
                <w:bCs/>
                <w:color w:val="404040"/>
                <w:sz w:val="16"/>
                <w:szCs w:val="16"/>
              </w:rPr>
            </w:pPr>
          </w:p>
        </w:tc>
        <w:tc>
          <w:tcPr>
            <w:tcW w:w="7170" w:type="dxa"/>
          </w:tcPr>
          <w:p w14:paraId="08C0BE14" w14:textId="5ED9F388" w:rsidR="00AF725C" w:rsidRPr="008E4488" w:rsidRDefault="00AF725C" w:rsidP="00EB2446">
            <w:pPr>
              <w:spacing w:before="0" w:after="0" w:line="288" w:lineRule="auto"/>
              <w:rPr>
                <w:rFonts w:cs="Calibri"/>
                <w:bCs/>
                <w:color w:val="404040"/>
                <w:sz w:val="16"/>
                <w:szCs w:val="16"/>
              </w:rPr>
            </w:pPr>
          </w:p>
        </w:tc>
      </w:tr>
      <w:tr w:rsidR="008E4488" w:rsidRPr="00582964" w14:paraId="7A4F9FC7" w14:textId="77777777" w:rsidTr="01C266CF">
        <w:tc>
          <w:tcPr>
            <w:tcW w:w="1685" w:type="dxa"/>
          </w:tcPr>
          <w:p w14:paraId="0854E589" w14:textId="34A6D91D" w:rsidR="008E4488" w:rsidRDefault="008E4488" w:rsidP="00EB2446">
            <w:pPr>
              <w:spacing w:before="0" w:after="0" w:line="288" w:lineRule="auto"/>
              <w:rPr>
                <w:rFonts w:cs="Calibri"/>
                <w:b/>
                <w:bCs/>
                <w:color w:val="404040"/>
                <w:sz w:val="16"/>
                <w:szCs w:val="16"/>
              </w:rPr>
            </w:pPr>
          </w:p>
        </w:tc>
        <w:tc>
          <w:tcPr>
            <w:tcW w:w="7170" w:type="dxa"/>
          </w:tcPr>
          <w:p w14:paraId="3BF67E14" w14:textId="158544A3" w:rsidR="008E4488" w:rsidRPr="008E4488" w:rsidRDefault="008E4488" w:rsidP="00EB2446">
            <w:pPr>
              <w:spacing w:before="0" w:after="0" w:line="288" w:lineRule="auto"/>
              <w:rPr>
                <w:rFonts w:cs="Calibri"/>
                <w:bCs/>
                <w:color w:val="404040"/>
                <w:sz w:val="16"/>
                <w:szCs w:val="16"/>
              </w:rPr>
            </w:pPr>
          </w:p>
        </w:tc>
      </w:tr>
      <w:tr w:rsidR="005F589A" w:rsidRPr="00582964" w14:paraId="6D04FC23" w14:textId="77777777" w:rsidTr="01C266CF">
        <w:tc>
          <w:tcPr>
            <w:tcW w:w="1685" w:type="dxa"/>
          </w:tcPr>
          <w:p w14:paraId="38C2FDA9" w14:textId="6721A065" w:rsidR="005F589A" w:rsidRDefault="005F589A" w:rsidP="00EB2446">
            <w:pPr>
              <w:spacing w:before="0" w:after="0" w:line="288" w:lineRule="auto"/>
              <w:rPr>
                <w:rFonts w:cs="Calibri"/>
                <w:b/>
                <w:bCs/>
                <w:color w:val="404040"/>
                <w:sz w:val="16"/>
                <w:szCs w:val="16"/>
              </w:rPr>
            </w:pPr>
          </w:p>
        </w:tc>
        <w:tc>
          <w:tcPr>
            <w:tcW w:w="7170" w:type="dxa"/>
          </w:tcPr>
          <w:p w14:paraId="2B8A2047" w14:textId="7FE3F457" w:rsidR="005F589A" w:rsidRDefault="005F589A" w:rsidP="00EB2446">
            <w:pPr>
              <w:spacing w:before="0" w:after="0" w:line="288" w:lineRule="auto"/>
              <w:rPr>
                <w:rFonts w:cs="Calibri"/>
                <w:bCs/>
                <w:color w:val="404040"/>
                <w:sz w:val="16"/>
                <w:szCs w:val="16"/>
              </w:rPr>
            </w:pPr>
          </w:p>
        </w:tc>
      </w:tr>
      <w:tr w:rsidR="00875C17" w:rsidRPr="00582964" w14:paraId="19EABF8D" w14:textId="77777777" w:rsidTr="01C266CF">
        <w:tc>
          <w:tcPr>
            <w:tcW w:w="1685" w:type="dxa"/>
          </w:tcPr>
          <w:p w14:paraId="6947D66A" w14:textId="49CCCCF9" w:rsidR="00875C17" w:rsidRDefault="00875C17" w:rsidP="00EB2446">
            <w:pPr>
              <w:spacing w:before="0" w:after="0" w:line="288" w:lineRule="auto"/>
              <w:rPr>
                <w:rFonts w:cs="Calibri"/>
                <w:b/>
                <w:bCs/>
                <w:color w:val="404040"/>
                <w:sz w:val="16"/>
                <w:szCs w:val="16"/>
              </w:rPr>
            </w:pPr>
          </w:p>
        </w:tc>
        <w:tc>
          <w:tcPr>
            <w:tcW w:w="7170" w:type="dxa"/>
          </w:tcPr>
          <w:p w14:paraId="03F99C38" w14:textId="10132706" w:rsidR="00875C17" w:rsidRDefault="00875C17" w:rsidP="00EB2446">
            <w:pPr>
              <w:spacing w:before="0" w:after="0" w:line="288" w:lineRule="auto"/>
              <w:rPr>
                <w:rFonts w:cs="Calibri"/>
                <w:bCs/>
                <w:color w:val="404040"/>
                <w:sz w:val="16"/>
                <w:szCs w:val="16"/>
              </w:rPr>
            </w:pPr>
          </w:p>
        </w:tc>
      </w:tr>
      <w:tr w:rsidR="0015008E" w:rsidRPr="00582964" w14:paraId="136FD364" w14:textId="77777777" w:rsidTr="01C266CF">
        <w:tc>
          <w:tcPr>
            <w:tcW w:w="1685" w:type="dxa"/>
            <w:vAlign w:val="bottom"/>
          </w:tcPr>
          <w:p w14:paraId="08CE0465" w14:textId="46AAE6A5" w:rsidR="0015008E" w:rsidRPr="00582964" w:rsidRDefault="0015008E" w:rsidP="00EB2446">
            <w:pPr>
              <w:spacing w:before="0" w:after="0" w:line="288" w:lineRule="auto"/>
              <w:rPr>
                <w:rFonts w:cs="Calibri"/>
                <w:b/>
                <w:bCs/>
                <w:color w:val="404040"/>
                <w:sz w:val="16"/>
                <w:szCs w:val="16"/>
              </w:rPr>
            </w:pPr>
          </w:p>
        </w:tc>
        <w:tc>
          <w:tcPr>
            <w:tcW w:w="7170" w:type="dxa"/>
            <w:vAlign w:val="bottom"/>
          </w:tcPr>
          <w:p w14:paraId="628B4200" w14:textId="50E04459" w:rsidR="0015008E" w:rsidRPr="00582964" w:rsidRDefault="0015008E" w:rsidP="00EB2446">
            <w:pPr>
              <w:spacing w:before="0" w:after="0" w:line="288" w:lineRule="auto"/>
              <w:rPr>
                <w:rFonts w:cs="Calibri"/>
                <w:bCs/>
                <w:color w:val="404040"/>
                <w:sz w:val="16"/>
                <w:szCs w:val="16"/>
              </w:rPr>
            </w:pPr>
          </w:p>
        </w:tc>
      </w:tr>
    </w:tbl>
    <w:p w14:paraId="25C62EA6" w14:textId="77777777" w:rsidR="00671C8E" w:rsidRPr="00944CE1" w:rsidRDefault="00671C8E" w:rsidP="00331E13">
      <w:pPr>
        <w:sectPr w:rsidR="00671C8E" w:rsidRPr="00944CE1" w:rsidSect="00B9118D">
          <w:headerReference w:type="even" r:id="rId18"/>
          <w:headerReference w:type="default" r:id="rId19"/>
          <w:footerReference w:type="even" r:id="rId20"/>
          <w:footerReference w:type="default" r:id="rId21"/>
          <w:footerReference w:type="first" r:id="rId22"/>
          <w:pgSz w:w="11907" w:h="16839" w:code="9"/>
          <w:pgMar w:top="1417" w:right="1417" w:bottom="1417" w:left="1417" w:header="709" w:footer="703" w:gutter="0"/>
          <w:pgNumType w:fmt="upperRoman"/>
          <w:cols w:space="708"/>
          <w:docGrid w:linePitch="360"/>
        </w:sectPr>
      </w:pPr>
    </w:p>
    <w:p w14:paraId="3EF851CC" w14:textId="1DD6322A" w:rsidR="00B3726B" w:rsidRPr="00784425" w:rsidRDefault="00B3726B" w:rsidP="004C1CCC">
      <w:pPr>
        <w:pStyle w:val="Heading1"/>
      </w:pPr>
      <w:bookmarkStart w:id="2" w:name="_Toc130547044"/>
      <w:r>
        <w:lastRenderedPageBreak/>
        <w:t>N</w:t>
      </w:r>
      <w:r w:rsidR="003006AE">
        <w:t>amen dokumenta</w:t>
      </w:r>
      <w:bookmarkEnd w:id="2"/>
    </w:p>
    <w:p w14:paraId="530F23DF" w14:textId="77777777" w:rsidR="009A419C" w:rsidRDefault="009A419C" w:rsidP="009A419C">
      <w:pPr>
        <w:spacing w:line="288" w:lineRule="auto"/>
        <w:jc w:val="both"/>
      </w:pPr>
      <w:r>
        <w:t>V dokumentu funkcijske dokumentacije so opisani procesi, ki se izvajajo na obravnavanem področju, vhodni in izhodni dokumenti ter vmesniki, ki podatke zajemajo ali prenašajo v druge sisteme. Izpostavljene so morebitne posebnosti procesa, ki so specifične za naročnika ter podani predlogi za izboljšave s katerimi se naročnik strinja in bodo postali predmet implementacije ob uvedbi novega informacijskega sistema (ERP).</w:t>
      </w:r>
    </w:p>
    <w:p w14:paraId="7EE1CB26" w14:textId="243FD298" w:rsidR="006D5860" w:rsidRDefault="009A419C" w:rsidP="009A419C">
      <w:pPr>
        <w:spacing w:line="288" w:lineRule="auto"/>
        <w:jc w:val="both"/>
      </w:pPr>
      <w:r>
        <w:t>Dokument predstavlja osnovo za razumevanje funkcionalnih zahtev, ki jih OI potrebuje ob implementaciji novega poslovno informacijskega sistema na obravnavanem področju.</w:t>
      </w:r>
    </w:p>
    <w:p w14:paraId="3F7EDA20" w14:textId="2EB77D51" w:rsidR="00355244" w:rsidRDefault="00355244" w:rsidP="009A419C">
      <w:pPr>
        <w:spacing w:line="288" w:lineRule="auto"/>
        <w:jc w:val="both"/>
      </w:pPr>
      <w:r>
        <w:t>Ta dokument predstavlja povzetek stalnih ter enkratnih vmesnikov, ki jih bo treba zagotoviti v fazi implementacije PIS-2. Strukture in tehnične rešitve posameznih vmesnikov bodo določene v fazi implementacije PIS-2. V dokumentu je na kratko opisana vsebina vmesnika ter dodana navedba kje se lahko najde več informacij.</w:t>
      </w:r>
    </w:p>
    <w:p w14:paraId="6266B20D" w14:textId="77777777" w:rsidR="006F3778" w:rsidRPr="003006AE" w:rsidRDefault="006F3778" w:rsidP="00044E1D">
      <w:pPr>
        <w:spacing w:line="288" w:lineRule="auto"/>
        <w:jc w:val="both"/>
        <w:rPr>
          <w:highlight w:val="cyan"/>
        </w:rPr>
      </w:pPr>
    </w:p>
    <w:p w14:paraId="30151A27" w14:textId="1A9D3A19" w:rsidR="00787C50" w:rsidRPr="00CA0B5E" w:rsidRDefault="792E0A3F" w:rsidP="004C1CCC">
      <w:pPr>
        <w:pStyle w:val="Heading1"/>
      </w:pPr>
      <w:bookmarkStart w:id="3" w:name="_Toc130547045"/>
      <w:r>
        <w:lastRenderedPageBreak/>
        <w:t>PODROBNOSTI PROCESA</w:t>
      </w:r>
      <w:bookmarkEnd w:id="3"/>
    </w:p>
    <w:tbl>
      <w:tblPr>
        <w:tblW w:w="8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6054"/>
      </w:tblGrid>
      <w:tr w:rsidR="00EC26C2" w14:paraId="799F7799" w14:textId="77777777" w:rsidTr="00EC26C2">
        <w:trPr>
          <w:trHeight w:val="994"/>
        </w:trPr>
        <w:tc>
          <w:tcPr>
            <w:tcW w:w="2678" w:type="dxa"/>
            <w:shd w:val="clear" w:color="auto" w:fill="DBE5F1" w:themeFill="accent1" w:themeFillTint="33"/>
          </w:tcPr>
          <w:p w14:paraId="0F657EDD" w14:textId="53D76056" w:rsidR="00EC26C2" w:rsidRDefault="00EC26C2" w:rsidP="01C266CF">
            <w:pPr>
              <w:pStyle w:val="050TextbodyTable"/>
              <w:rPr>
                <w:b/>
                <w:bCs/>
                <w:sz w:val="22"/>
                <w:szCs w:val="22"/>
                <w:lang w:val="sl-SI"/>
              </w:rPr>
            </w:pPr>
            <w:bookmarkStart w:id="4" w:name="_Toc86640850"/>
            <w:bookmarkStart w:id="5" w:name="_Toc86641034"/>
            <w:bookmarkStart w:id="6" w:name="_Toc86721375"/>
            <w:bookmarkStart w:id="7" w:name="_Toc86721444"/>
            <w:bookmarkStart w:id="8" w:name="_Toc86721736"/>
            <w:bookmarkStart w:id="9" w:name="_Toc86721756"/>
            <w:bookmarkStart w:id="10" w:name="_Toc86724428"/>
            <w:bookmarkStart w:id="11" w:name="_Toc86724492"/>
            <w:bookmarkStart w:id="12" w:name="_Toc86724673"/>
            <w:bookmarkStart w:id="13" w:name="_Toc86724709"/>
            <w:bookmarkStart w:id="14" w:name="_Toc86724749"/>
            <w:bookmarkStart w:id="15" w:name="_Toc86724793"/>
            <w:bookmarkStart w:id="16" w:name="_Toc86994273"/>
            <w:bookmarkStart w:id="17" w:name="_Toc86994456"/>
            <w:bookmarkStart w:id="18" w:name="_Toc87063650"/>
            <w:bookmarkStart w:id="19" w:name="_Toc87063742"/>
            <w:bookmarkStart w:id="20" w:name="_Toc87151179"/>
            <w:bookmarkStart w:id="21" w:name="_Toc87155762"/>
            <w:bookmarkStart w:id="22" w:name="_Toc87172126"/>
            <w:bookmarkStart w:id="23" w:name="_Toc87172914"/>
            <w:bookmarkStart w:id="24" w:name="_Toc87176837"/>
            <w:bookmarkStart w:id="25" w:name="_Toc87176884"/>
            <w:bookmarkStart w:id="26" w:name="_Toc89068276"/>
            <w:bookmarkStart w:id="27" w:name="_Toc89068737"/>
            <w:bookmarkStart w:id="28" w:name="_Toc89145223"/>
            <w:bookmarkStart w:id="29" w:name="_Toc89145267"/>
            <w:bookmarkStart w:id="30" w:name="_Toc89496665"/>
            <w:bookmarkStart w:id="31" w:name="_Toc89496701"/>
            <w:bookmarkStart w:id="32" w:name="_Toc89496772"/>
            <w:bookmarkStart w:id="33" w:name="_Toc90367842"/>
            <w:bookmarkStart w:id="34" w:name="_Toc90715182"/>
            <w:bookmarkStart w:id="35" w:name="_Toc90715420"/>
            <w:bookmarkStart w:id="36" w:name="_Toc90715469"/>
            <w:bookmarkStart w:id="37" w:name="_Toc90779863"/>
            <w:bookmarkStart w:id="38" w:name="_Toc90780039"/>
            <w:bookmarkStart w:id="39" w:name="_Toc90782189"/>
            <w:bookmarkStart w:id="40" w:name="_Toc90784878"/>
            <w:bookmarkStart w:id="41" w:name="_Toc90785739"/>
            <w:bookmarkStart w:id="42" w:name="_Toc90785771"/>
            <w:bookmarkStart w:id="43" w:name="_Toc90795234"/>
            <w:bookmarkStart w:id="44" w:name="_Toc92440076"/>
            <w:bookmarkStart w:id="45" w:name="_Toc92440174"/>
            <w:bookmarkStart w:id="46" w:name="_Toc92623836"/>
            <w:bookmarkStart w:id="47" w:name="_Toc92624085"/>
            <w:bookmarkStart w:id="48" w:name="_Toc93206757"/>
            <w:bookmarkStart w:id="49" w:name="_Toc93206806"/>
            <w:bookmarkStart w:id="50" w:name="_Toc93206867"/>
            <w:bookmarkStart w:id="51" w:name="_Toc93206918"/>
            <w:bookmarkStart w:id="52" w:name="_Toc93207010"/>
            <w:bookmarkStart w:id="53" w:name="_Toc93207042"/>
            <w:bookmarkStart w:id="54" w:name="_Toc93207083"/>
            <w:bookmarkStart w:id="55" w:name="_Toc93207120"/>
            <w:bookmarkStart w:id="56" w:name="_Toc93207169"/>
            <w:bookmarkStart w:id="57" w:name="_Toc93210215"/>
            <w:bookmarkStart w:id="58" w:name="_Toc93224726"/>
            <w:bookmarkStart w:id="59" w:name="_Toc93299545"/>
            <w:bookmarkStart w:id="60" w:name="_Toc93300236"/>
            <w:bookmarkStart w:id="61" w:name="_Toc93303259"/>
            <w:bookmarkStart w:id="62" w:name="_Toc93303620"/>
            <w:bookmarkStart w:id="63" w:name="_Toc93303659"/>
            <w:bookmarkStart w:id="64" w:name="_Toc93303854"/>
            <w:bookmarkStart w:id="65" w:name="_Toc94417192"/>
            <w:bookmarkStart w:id="66" w:name="_Toc94430569"/>
            <w:bookmarkStart w:id="67" w:name="_Toc94430654"/>
            <w:bookmarkStart w:id="68" w:name="_Toc97019487"/>
            <w:bookmarkStart w:id="69" w:name="_Toc97019548"/>
            <w:bookmarkStart w:id="70" w:name="_Toc97106684"/>
            <w:bookmarkStart w:id="71" w:name="_Toc97106718"/>
            <w:bookmarkStart w:id="72" w:name="_Toc97440242"/>
            <w:bookmarkStart w:id="73" w:name="_Toc97440295"/>
            <w:bookmarkStart w:id="74" w:name="_Toc97626135"/>
            <w:bookmarkStart w:id="75" w:name="_Toc111537396"/>
            <w:bookmarkStart w:id="76" w:name="_Toc120524441"/>
            <w:bookmarkStart w:id="77" w:name="_Toc120524514"/>
            <w:bookmarkStart w:id="78" w:name="_Toc121640893"/>
            <w:bookmarkStart w:id="79" w:name="_Toc130698003"/>
            <w:bookmarkStart w:id="80" w:name="_Toc130719980"/>
            <w:bookmarkStart w:id="81" w:name="_Toc131990050"/>
            <w:bookmarkStart w:id="82" w:name="_Toc160770130"/>
            <w:bookmarkStart w:id="83" w:name="_Toc160771452"/>
            <w:bookmarkStart w:id="84" w:name="_Toc160771532"/>
            <w:bookmarkStart w:id="85" w:name="_Toc160847430"/>
            <w:bookmarkStart w:id="86" w:name="_Toc161707256"/>
            <w:r w:rsidRPr="01C266CF">
              <w:rPr>
                <w:b/>
                <w:bCs/>
                <w:sz w:val="22"/>
                <w:szCs w:val="22"/>
                <w:lang w:val="sl-SI"/>
              </w:rPr>
              <w:t>Šifra procesa:</w:t>
            </w:r>
          </w:p>
        </w:tc>
        <w:tc>
          <w:tcPr>
            <w:tcW w:w="6054" w:type="dxa"/>
          </w:tcPr>
          <w:p w14:paraId="05F60657" w14:textId="6F883E7E" w:rsidR="00EC26C2" w:rsidRDefault="00EC26C2" w:rsidP="540CFE6F">
            <w:pPr>
              <w:pStyle w:val="050TextbodyTable"/>
              <w:spacing w:line="259" w:lineRule="auto"/>
            </w:pPr>
            <w:r>
              <w:rPr>
                <w:sz w:val="22"/>
                <w:szCs w:val="22"/>
                <w:lang w:val="sl-SI"/>
              </w:rPr>
              <w:t>V</w:t>
            </w:r>
          </w:p>
        </w:tc>
      </w:tr>
      <w:tr w:rsidR="01C266CF" w14:paraId="4E6A3F4A" w14:textId="77777777" w:rsidTr="00EC26C2">
        <w:trPr>
          <w:trHeight w:val="994"/>
        </w:trPr>
        <w:tc>
          <w:tcPr>
            <w:tcW w:w="2678" w:type="dxa"/>
            <w:shd w:val="clear" w:color="auto" w:fill="DBE5F1" w:themeFill="accent1" w:themeFillTint="33"/>
          </w:tcPr>
          <w:p w14:paraId="5485E2EC" w14:textId="1B284E2E" w:rsidR="70F9134F" w:rsidRDefault="70F9134F" w:rsidP="01C266CF">
            <w:pPr>
              <w:pStyle w:val="050TextbodyTable"/>
              <w:rPr>
                <w:b/>
                <w:bCs/>
                <w:sz w:val="22"/>
                <w:szCs w:val="22"/>
                <w:lang w:val="sl-SI"/>
              </w:rPr>
            </w:pPr>
            <w:r w:rsidRPr="01C266CF">
              <w:rPr>
                <w:b/>
                <w:bCs/>
                <w:sz w:val="22"/>
                <w:szCs w:val="22"/>
                <w:lang w:val="sl-SI"/>
              </w:rPr>
              <w:t>Področje:</w:t>
            </w:r>
          </w:p>
        </w:tc>
        <w:tc>
          <w:tcPr>
            <w:tcW w:w="6054" w:type="dxa"/>
          </w:tcPr>
          <w:p w14:paraId="092C686E" w14:textId="3E20CBB1" w:rsidR="70F9134F" w:rsidRDefault="002C08BA" w:rsidP="540CFE6F">
            <w:pPr>
              <w:pStyle w:val="050TextbodyTable"/>
              <w:spacing w:line="259" w:lineRule="auto"/>
            </w:pPr>
            <w:r>
              <w:rPr>
                <w:sz w:val="22"/>
                <w:szCs w:val="22"/>
                <w:lang w:val="sl-SI"/>
              </w:rPr>
              <w:t>Vmesniki</w:t>
            </w:r>
          </w:p>
        </w:tc>
      </w:tr>
      <w:tr w:rsidR="01C266CF" w14:paraId="0BC3DF23" w14:textId="77777777" w:rsidTr="00EC26C2">
        <w:trPr>
          <w:trHeight w:val="994"/>
        </w:trPr>
        <w:tc>
          <w:tcPr>
            <w:tcW w:w="2678" w:type="dxa"/>
            <w:shd w:val="clear" w:color="auto" w:fill="DBE5F1" w:themeFill="accent1" w:themeFillTint="33"/>
          </w:tcPr>
          <w:p w14:paraId="4770A0DD" w14:textId="422FBC0E" w:rsidR="78C0643F" w:rsidRDefault="78C0643F" w:rsidP="01C266CF">
            <w:pPr>
              <w:pStyle w:val="050TextbodyTable"/>
              <w:rPr>
                <w:b/>
                <w:bCs/>
                <w:sz w:val="22"/>
                <w:szCs w:val="22"/>
                <w:lang w:val="sl-SI"/>
              </w:rPr>
            </w:pPr>
            <w:r w:rsidRPr="01C266CF">
              <w:rPr>
                <w:b/>
                <w:bCs/>
                <w:sz w:val="22"/>
                <w:szCs w:val="22"/>
                <w:lang w:val="sl-SI"/>
              </w:rPr>
              <w:t>Lastnik procesa</w:t>
            </w:r>
            <w:r w:rsidR="337BF441" w:rsidRPr="01C266CF">
              <w:rPr>
                <w:b/>
                <w:bCs/>
                <w:sz w:val="22"/>
                <w:szCs w:val="22"/>
                <w:lang w:val="sl-SI"/>
              </w:rPr>
              <w:t xml:space="preserve"> pri naročniku</w:t>
            </w:r>
            <w:r w:rsidRPr="01C266CF">
              <w:rPr>
                <w:b/>
                <w:bCs/>
                <w:sz w:val="22"/>
                <w:szCs w:val="22"/>
                <w:lang w:val="sl-SI"/>
              </w:rPr>
              <w:t>:</w:t>
            </w:r>
          </w:p>
        </w:tc>
        <w:tc>
          <w:tcPr>
            <w:tcW w:w="6054" w:type="dxa"/>
          </w:tcPr>
          <w:p w14:paraId="4BF911FB" w14:textId="658C8BFA" w:rsidR="404B5285" w:rsidRDefault="00B9764B" w:rsidP="01C266CF">
            <w:pPr>
              <w:pStyle w:val="050TextbodyTable"/>
              <w:rPr>
                <w:sz w:val="22"/>
                <w:szCs w:val="22"/>
                <w:lang w:val="sl-SI"/>
              </w:rPr>
            </w:pPr>
            <w:r>
              <w:rPr>
                <w:sz w:val="22"/>
                <w:szCs w:val="22"/>
                <w:lang w:val="sl-SI"/>
              </w:rPr>
              <w:t>Vodja informatike</w:t>
            </w:r>
          </w:p>
        </w:tc>
      </w:tr>
    </w:tbl>
    <w:p w14:paraId="3EDA24F4" w14:textId="5EFCF51A" w:rsidR="4F6AE135" w:rsidRDefault="4F6AE135" w:rsidP="01C266CF">
      <w:pPr>
        <w:pStyle w:val="Heading1"/>
        <w:spacing w:line="259" w:lineRule="auto"/>
      </w:pPr>
      <w:bookmarkStart w:id="87" w:name="_Toc130547046"/>
      <w:r>
        <w:lastRenderedPageBreak/>
        <w:t xml:space="preserve">OPIS PROCESA </w:t>
      </w:r>
      <w:r w:rsidR="00DB448D">
        <w:t>–</w:t>
      </w:r>
      <w:r>
        <w:t xml:space="preserve"> </w:t>
      </w:r>
      <w:r w:rsidR="00A2361B">
        <w:t>VMESNIKI</w:t>
      </w:r>
      <w:bookmarkEnd w:id="87"/>
    </w:p>
    <w:p w14:paraId="1E14C4F7" w14:textId="7129B342" w:rsidR="00390CD3" w:rsidRDefault="00A2361B" w:rsidP="00A2361B">
      <w:pPr>
        <w:spacing w:line="288" w:lineRule="auto"/>
        <w:jc w:val="both"/>
      </w:pPr>
      <w:r>
        <w:t xml:space="preserve">Ob implementaciji novega informacijskega sistema je treba predvideti tudi izmenjavo podatkov z drugimi informacijskimi sistemi v OI. </w:t>
      </w:r>
    </w:p>
    <w:p w14:paraId="67CEF212" w14:textId="7C2E6F5E" w:rsidR="00A2361B" w:rsidRDefault="00A2361B" w:rsidP="00A2361B">
      <w:pPr>
        <w:spacing w:line="288" w:lineRule="auto"/>
        <w:jc w:val="both"/>
      </w:pPr>
      <w:r>
        <w:t>Vmesnike delimo na:</w:t>
      </w:r>
    </w:p>
    <w:p w14:paraId="1C736994" w14:textId="2E5AF500" w:rsidR="00A2361B" w:rsidRDefault="00A2361B" w:rsidP="00A2361B">
      <w:pPr>
        <w:pStyle w:val="ListParagraph"/>
        <w:numPr>
          <w:ilvl w:val="0"/>
          <w:numId w:val="46"/>
        </w:numPr>
        <w:spacing w:line="288" w:lineRule="auto"/>
        <w:jc w:val="both"/>
      </w:pPr>
      <w:r>
        <w:t>stalne (ki potekajo v času življenjske dobe informacijskih sistemov)</w:t>
      </w:r>
    </w:p>
    <w:p w14:paraId="4184C421" w14:textId="34D8B4C9" w:rsidR="00A2361B" w:rsidRDefault="00A2361B" w:rsidP="00A2361B">
      <w:pPr>
        <w:pStyle w:val="ListParagraph"/>
        <w:numPr>
          <w:ilvl w:val="0"/>
          <w:numId w:val="46"/>
        </w:numPr>
        <w:spacing w:line="288" w:lineRule="auto"/>
        <w:jc w:val="both"/>
      </w:pPr>
      <w:r>
        <w:t>enkratne (vmesniki za enkraten prenos podatkov iz starih sistemov v nov PIS-2)</w:t>
      </w:r>
    </w:p>
    <w:p w14:paraId="1AACC26C" w14:textId="2BCED7FD" w:rsidR="00FB3680" w:rsidRDefault="00FB3680" w:rsidP="00FB3680">
      <w:pPr>
        <w:spacing w:line="288" w:lineRule="auto"/>
        <w:jc w:val="both"/>
      </w:pPr>
      <w:r>
        <w:t xml:space="preserve">Priloga tega dokumenta je </w:t>
      </w:r>
      <w:r w:rsidR="00355244">
        <w:t xml:space="preserve">MS Excel </w:t>
      </w:r>
      <w:r>
        <w:t>seznam predvidenih vmesnikov, pri čemer so na enem zavihku popisani stalni, ter na drugem enkratni vmesniki. V seznamu je poleg navedbe sistemov, ki si podatke izmenjujejo, predvidena tudi dinamika prenosa podatkov ter ocenjen obseg izmenjave podatkov v obdobju. V seznamu so predvideni tudi nekateri vmesniki v sisteme, ki jih bo OI šele implementiral (npr. podatkovno skladišče), tovrstne posebnosti so posebej označene v stolpcu z opombami.</w:t>
      </w:r>
    </w:p>
    <w:p w14:paraId="789C4088" w14:textId="1C3CD6AC" w:rsidR="00FB3680" w:rsidRDefault="00FB3680" w:rsidP="00FB3680">
      <w:pPr>
        <w:spacing w:line="288" w:lineRule="auto"/>
        <w:jc w:val="both"/>
      </w:pPr>
      <w:r>
        <w:t xml:space="preserve">V nadaljevanju tega dokumenta je podrobneje opisan posamezen sistem, ki si bo izmenjeval podatke z novim PIS-2. V seznamu vmesnikov </w:t>
      </w:r>
      <w:r w:rsidR="00355244">
        <w:t xml:space="preserve">(v MS Excel prilogi) </w:t>
      </w:r>
      <w:r>
        <w:t xml:space="preserve">se lahko določen sistem pojavi večkrat, saj so vmesniki deljeni po vsebinskih sklopih prenosa podatkov, v tem dokumentu pa je določen sistem v celoti zajet v enem poglavju, pri čemer so vsebinski sklopi označeni znotraj tega poglavja. </w:t>
      </w:r>
    </w:p>
    <w:p w14:paraId="040AEC99" w14:textId="77777777" w:rsidR="00F6498E" w:rsidRPr="0085436B" w:rsidRDefault="00F6498E" w:rsidP="00E470CB">
      <w:pPr>
        <w:spacing w:line="288" w:lineRule="auto"/>
        <w:jc w:val="both"/>
      </w:pPr>
    </w:p>
    <w:p w14:paraId="481B1BDD" w14:textId="4AAB6FFF" w:rsidR="025BC0F6" w:rsidRDefault="001F76E5" w:rsidP="01C266CF">
      <w:pPr>
        <w:pStyle w:val="Heading2"/>
        <w:spacing w:line="259" w:lineRule="auto"/>
      </w:pPr>
      <w:bookmarkStart w:id="88" w:name="_Toc130547047"/>
      <w:r>
        <w:t>V</w:t>
      </w:r>
      <w:r w:rsidR="6188186D">
        <w:t>1</w:t>
      </w:r>
      <w:r w:rsidR="4170BF36">
        <w:t xml:space="preserve"> </w:t>
      </w:r>
      <w:r w:rsidR="00DB4532">
        <w:t>CBZ</w:t>
      </w:r>
      <w:bookmarkEnd w:id="88"/>
    </w:p>
    <w:p w14:paraId="73A64517" w14:textId="7C92A40C" w:rsidR="025BC0F6" w:rsidRDefault="00DD12AB" w:rsidP="01C266CF">
      <w:pPr>
        <w:pStyle w:val="Heading3"/>
      </w:pPr>
      <w:bookmarkStart w:id="89" w:name="_Toc130547048"/>
      <w:r>
        <w:t>PODROČJE ŠIFRANTI</w:t>
      </w:r>
      <w:bookmarkEnd w:id="89"/>
    </w:p>
    <w:p w14:paraId="001A401D" w14:textId="10F6B502" w:rsidR="00DB4532" w:rsidRDefault="00DB4532" w:rsidP="01C266CF">
      <w:pPr>
        <w:spacing w:line="288" w:lineRule="auto"/>
        <w:jc w:val="both"/>
      </w:pPr>
      <w:r>
        <w:t xml:space="preserve">Prek vmesnika vzpostavljenega s CBZ (centralna baza zdravil) se morajo v PIS-2 prenašati podatki o zdravilih. </w:t>
      </w:r>
      <w:r w:rsidR="00354CB9">
        <w:t xml:space="preserve">Gre za podatke, ki se vodijo v CBZ in jih OI potrebuje za procese, ki se bodo izvajali v PIS-2. </w:t>
      </w:r>
      <w:r>
        <w:t xml:space="preserve">Glejte tudi dokument </w:t>
      </w:r>
      <w:r w:rsidRPr="00CE5393">
        <w:t>FD_Šifranti_Š</w:t>
      </w:r>
      <w:r w:rsidR="00CE5393" w:rsidRPr="00CE5393">
        <w:t>_JN</w:t>
      </w:r>
      <w:r w:rsidRPr="00CE5393">
        <w:t>, poglavje 3.1.1)</w:t>
      </w:r>
    </w:p>
    <w:p w14:paraId="6F0F5828" w14:textId="66F579D9" w:rsidR="00DD12AB" w:rsidRDefault="00DD12AB" w:rsidP="00DD12AB">
      <w:pPr>
        <w:pStyle w:val="Heading3"/>
      </w:pPr>
      <w:bookmarkStart w:id="90" w:name="_Toc130547049"/>
      <w:r>
        <w:t>PODROČJE NABAVA</w:t>
      </w:r>
      <w:bookmarkEnd w:id="90"/>
    </w:p>
    <w:p w14:paraId="21089E5D" w14:textId="3ECB598B" w:rsidR="00DB4532" w:rsidRPr="00DB4532" w:rsidRDefault="00DB4532" w:rsidP="01C266CF">
      <w:pPr>
        <w:spacing w:line="288" w:lineRule="auto"/>
        <w:jc w:val="both"/>
        <w:rPr>
          <w:i/>
          <w:u w:val="single"/>
        </w:rPr>
      </w:pPr>
      <w:r w:rsidRPr="00DB4532">
        <w:rPr>
          <w:i/>
          <w:u w:val="single"/>
        </w:rPr>
        <w:t xml:space="preserve">Postopek izvedbe JN (glejte dokument </w:t>
      </w:r>
      <w:r w:rsidRPr="00CE5393">
        <w:rPr>
          <w:i/>
          <w:u w:val="single"/>
        </w:rPr>
        <w:t>FD_Nabava_N</w:t>
      </w:r>
      <w:r w:rsidR="00CE5393" w:rsidRPr="00CE5393">
        <w:rPr>
          <w:i/>
          <w:u w:val="single"/>
        </w:rPr>
        <w:t>_JN</w:t>
      </w:r>
      <w:r w:rsidRPr="00CE5393">
        <w:rPr>
          <w:i/>
          <w:u w:val="single"/>
        </w:rPr>
        <w:t>, poglavje 3.1.1.)</w:t>
      </w:r>
    </w:p>
    <w:p w14:paraId="1881DE78" w14:textId="2FE402ED" w:rsidR="00DB4532" w:rsidRDefault="00DB4532" w:rsidP="01C266CF">
      <w:pPr>
        <w:spacing w:line="288" w:lineRule="auto"/>
        <w:jc w:val="both"/>
      </w:pPr>
      <w:r>
        <w:t xml:space="preserve">V postopku priprave JN se pripravi ponudbeni predračun, v katerem je eden izmed podatkov za pripravo seznama artiklov za katerega se bo izvedlo JN tudi cena zdravila. V kolikor se bo cena zapisovala v  centralno evidenca pogodb potem, se lahko ceno za </w:t>
      </w:r>
      <w:r w:rsidR="00820C68">
        <w:t>izvedbo teh procesov</w:t>
      </w:r>
      <w:r>
        <w:t xml:space="preserve"> pridobi iz centralne evidence pogodb.</w:t>
      </w:r>
    </w:p>
    <w:p w14:paraId="59511264" w14:textId="43413DB3" w:rsidR="00820C68" w:rsidRDefault="00820C68" w:rsidP="01C266CF">
      <w:pPr>
        <w:spacing w:line="288" w:lineRule="auto"/>
        <w:jc w:val="both"/>
      </w:pPr>
      <w:r>
        <w:lastRenderedPageBreak/>
        <w:t xml:space="preserve">V primeru urgentnih povpraševanj za nova zdravila ali zdravila, ki še nimajo izvedenega ali zaključenega postopka JN obstaja potreba po pridobivanju cene iz CBZ za kontrolo ustreznosti prejetih ponudb dobaviteljev. Ta zdravila še niso vključena v centralno evidenco pogodb, ker pogodba še ni sklenjena. </w:t>
      </w:r>
    </w:p>
    <w:p w14:paraId="100F28F3" w14:textId="2BE02317" w:rsidR="00DB4532" w:rsidRPr="00DB4532" w:rsidRDefault="00DB4532" w:rsidP="01C266CF">
      <w:pPr>
        <w:spacing w:line="288" w:lineRule="auto"/>
        <w:jc w:val="both"/>
        <w:rPr>
          <w:i/>
          <w:u w:val="single"/>
        </w:rPr>
      </w:pPr>
      <w:r w:rsidRPr="00DB4532">
        <w:rPr>
          <w:i/>
          <w:u w:val="single"/>
        </w:rPr>
        <w:t xml:space="preserve">Centralna evidenca </w:t>
      </w:r>
      <w:r w:rsidR="000A70F1">
        <w:rPr>
          <w:i/>
          <w:u w:val="single"/>
        </w:rPr>
        <w:t>nabave (</w:t>
      </w:r>
      <w:r w:rsidRPr="00DB4532">
        <w:rPr>
          <w:i/>
          <w:u w:val="single"/>
        </w:rPr>
        <w:t>pogodb</w:t>
      </w:r>
      <w:r w:rsidR="000A70F1">
        <w:rPr>
          <w:i/>
          <w:u w:val="single"/>
        </w:rPr>
        <w:t>)</w:t>
      </w:r>
      <w:r w:rsidRPr="00DB4532">
        <w:rPr>
          <w:i/>
          <w:u w:val="single"/>
        </w:rPr>
        <w:t xml:space="preserve"> (glejte dokument </w:t>
      </w:r>
      <w:r w:rsidRPr="00CE5393">
        <w:rPr>
          <w:i/>
          <w:u w:val="single"/>
        </w:rPr>
        <w:t>FD_Nabava_N</w:t>
      </w:r>
      <w:r w:rsidR="00CE5393" w:rsidRPr="00CE5393">
        <w:rPr>
          <w:i/>
          <w:u w:val="single"/>
        </w:rPr>
        <w:t>_JN</w:t>
      </w:r>
      <w:r w:rsidRPr="00CE5393">
        <w:rPr>
          <w:i/>
          <w:u w:val="single"/>
        </w:rPr>
        <w:t>, poglavje 3.2.1.)</w:t>
      </w:r>
    </w:p>
    <w:p w14:paraId="29D6A5A2" w14:textId="6BC54954" w:rsidR="00DB4532" w:rsidRDefault="00820C68" w:rsidP="01C266CF">
      <w:pPr>
        <w:spacing w:line="288" w:lineRule="auto"/>
        <w:jc w:val="both"/>
      </w:pPr>
      <w:r>
        <w:t>Ob zaključku izvedbe JN, se z dobavitelji sklenejo pogodbe. Vzpostavljena mora biti centralna evidenca pogodb, na katero so vezani artikli z vsemi finančnimi podatki iz ponudbe. Ker je v pogodbenih določilih dogovorjeno, da se cene spreminjajo v skladu s spremembami CBZ, je treba centralno evidenco pogodb na nivoju posameznega artikla ustrezno dopolnjevati s spremembami cen.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1CB6B777" w14:textId="2E96D818" w:rsidR="01C266CF" w:rsidRDefault="01C266CF" w:rsidP="01C266CF">
      <w:pPr>
        <w:spacing w:line="288" w:lineRule="auto"/>
        <w:jc w:val="both"/>
      </w:pPr>
    </w:p>
    <w:p w14:paraId="7DF2B82A" w14:textId="6C622DBD" w:rsidR="78AB75BD" w:rsidRDefault="00FC384C" w:rsidP="540CFE6F">
      <w:pPr>
        <w:pStyle w:val="Heading2"/>
        <w:spacing w:line="259" w:lineRule="auto"/>
      </w:pPr>
      <w:bookmarkStart w:id="91" w:name="_Toc130547050"/>
      <w:r>
        <w:t>V</w:t>
      </w:r>
      <w:r w:rsidR="78AB75BD">
        <w:t xml:space="preserve">2 </w:t>
      </w:r>
      <w:r>
        <w:t>UJP.NET</w:t>
      </w:r>
      <w:bookmarkEnd w:id="91"/>
    </w:p>
    <w:p w14:paraId="10A9EBD4" w14:textId="77777777" w:rsidR="00DD12AB" w:rsidRDefault="00DD12AB" w:rsidP="00DD12AB">
      <w:pPr>
        <w:pStyle w:val="Heading3"/>
      </w:pPr>
      <w:bookmarkStart w:id="92" w:name="_Toc130547051"/>
      <w:r>
        <w:t>PODROČJE NABAVA</w:t>
      </w:r>
      <w:bookmarkEnd w:id="92"/>
    </w:p>
    <w:p w14:paraId="71DBEE31" w14:textId="151CC376" w:rsidR="00FC384C" w:rsidRDefault="00FC384C" w:rsidP="00C0088F">
      <w:pPr>
        <w:spacing w:line="288" w:lineRule="auto"/>
        <w:jc w:val="both"/>
        <w:rPr>
          <w:i/>
          <w:u w:val="single"/>
        </w:rPr>
      </w:pPr>
      <w:r w:rsidRPr="00DB4532">
        <w:rPr>
          <w:i/>
          <w:u w:val="single"/>
        </w:rPr>
        <w:t xml:space="preserve">Postopek </w:t>
      </w:r>
      <w:r>
        <w:rPr>
          <w:i/>
          <w:u w:val="single"/>
        </w:rPr>
        <w:t>prenosa prejetih računov</w:t>
      </w:r>
      <w:r w:rsidRPr="00DB4532">
        <w:rPr>
          <w:i/>
          <w:u w:val="single"/>
        </w:rPr>
        <w:t xml:space="preserve"> (glejte dokument </w:t>
      </w:r>
      <w:r w:rsidRPr="00CE5393">
        <w:rPr>
          <w:i/>
          <w:u w:val="single"/>
        </w:rPr>
        <w:t>FD_Nabava_N</w:t>
      </w:r>
      <w:r w:rsidR="00CE5393" w:rsidRPr="00CE5393">
        <w:rPr>
          <w:i/>
          <w:u w:val="single"/>
        </w:rPr>
        <w:t>_JN</w:t>
      </w:r>
      <w:r w:rsidRPr="00CE5393">
        <w:rPr>
          <w:i/>
          <w:u w:val="single"/>
        </w:rPr>
        <w:t>, poglavje 3.4.1.)</w:t>
      </w:r>
    </w:p>
    <w:p w14:paraId="32B79DDD" w14:textId="29E4B466" w:rsidR="00FC384C" w:rsidRPr="00FC384C" w:rsidRDefault="00FC384C" w:rsidP="00C0088F">
      <w:pPr>
        <w:spacing w:line="288" w:lineRule="auto"/>
        <w:jc w:val="both"/>
      </w:pPr>
      <w:r>
        <w:t>Vsi prejeti računi v OI so v elektronski obliki in pridejo v informacijski sistem prek vmesnika med UJP.NET in PIS-2.</w:t>
      </w:r>
      <w:r w:rsidR="00B64899">
        <w:t xml:space="preserve"> Podrobnosti procesa so opisane v sklopu opisa procesa likvidacije prejetih računov.</w:t>
      </w:r>
    </w:p>
    <w:p w14:paraId="47150BA6" w14:textId="7C633AA0" w:rsidR="0074719C" w:rsidRDefault="00C70AF6" w:rsidP="0074719C">
      <w:pPr>
        <w:pStyle w:val="Heading2"/>
        <w:spacing w:line="259" w:lineRule="auto"/>
      </w:pPr>
      <w:bookmarkStart w:id="93" w:name="_Toc130547052"/>
      <w:r>
        <w:t>V3</w:t>
      </w:r>
      <w:r w:rsidR="0074719C">
        <w:t xml:space="preserve"> </w:t>
      </w:r>
      <w:r>
        <w:t>DMS</w:t>
      </w:r>
      <w:bookmarkEnd w:id="93"/>
    </w:p>
    <w:p w14:paraId="43EA5A41" w14:textId="0D894E06" w:rsidR="00DD12AB" w:rsidRDefault="00DD12AB" w:rsidP="00DD12AB">
      <w:pPr>
        <w:pStyle w:val="Heading3"/>
      </w:pPr>
      <w:bookmarkStart w:id="94" w:name="_Toc130547053"/>
      <w:r>
        <w:t>VSA PODROČJA</w:t>
      </w:r>
      <w:bookmarkEnd w:id="94"/>
      <w:r>
        <w:t xml:space="preserve"> </w:t>
      </w:r>
    </w:p>
    <w:p w14:paraId="74757903" w14:textId="0F291D3D" w:rsidR="00641DBC" w:rsidRDefault="00C70AF6" w:rsidP="00C70AF6">
      <w:pPr>
        <w:pStyle w:val="Heading4"/>
      </w:pPr>
      <w:r>
        <w:t>Vsa področja</w:t>
      </w:r>
    </w:p>
    <w:p w14:paraId="37537132" w14:textId="1BB61644" w:rsidR="00C70AF6" w:rsidRDefault="00C70AF6" w:rsidP="00641DBC">
      <w:pPr>
        <w:spacing w:line="288" w:lineRule="auto"/>
        <w:jc w:val="both"/>
      </w:pPr>
      <w:r>
        <w:t xml:space="preserve">OI že delno uporablja DMS sistem </w:t>
      </w:r>
      <w:r w:rsidRPr="00C70AF6">
        <w:t>podjetja MARG, Business Connect</w:t>
      </w:r>
      <w:r>
        <w:t xml:space="preserve">, in sicer na področju kakovosti ter </w:t>
      </w:r>
      <w:r w:rsidR="00C37CB7">
        <w:t>sledenja internih pravilnikov</w:t>
      </w:r>
      <w:r>
        <w:t xml:space="preserve">. Zahteva OI je, da se vzpostavi povezava med PIS-2 in DMS sistemom na vseh vsebinskih področjih, in sicer za vpogled v dokumente pogodb, naročilnic, dobavnic, </w:t>
      </w:r>
      <w:r w:rsidR="00FB7E64">
        <w:t xml:space="preserve">prevzemnic, </w:t>
      </w:r>
      <w:r>
        <w:t xml:space="preserve">izdajnic, prejetih računov, izdanih računov, potnih nalogov (s prilogami, če jih osnovni dokumenti imajo – npr. primopredajni zapisniki, poročila o opravljenem delu ipd.). </w:t>
      </w:r>
    </w:p>
    <w:p w14:paraId="7D736ECE" w14:textId="74C4A8D7" w:rsidR="00C9436F" w:rsidRDefault="003C1984" w:rsidP="00C9436F">
      <w:pPr>
        <w:pStyle w:val="Heading2"/>
        <w:spacing w:line="259" w:lineRule="auto"/>
      </w:pPr>
      <w:bookmarkStart w:id="95" w:name="_Toc130547054"/>
      <w:r>
        <w:t>V</w:t>
      </w:r>
      <w:r w:rsidR="00C9436F">
        <w:t xml:space="preserve">4 </w:t>
      </w:r>
      <w:r>
        <w:t>KADRIS</w:t>
      </w:r>
      <w:bookmarkEnd w:id="95"/>
    </w:p>
    <w:p w14:paraId="2FC9C6B0" w14:textId="230494B6" w:rsidR="00DD12AB" w:rsidRDefault="00DD12AB" w:rsidP="00DD12AB">
      <w:pPr>
        <w:pStyle w:val="Heading3"/>
      </w:pPr>
      <w:bookmarkStart w:id="96" w:name="_Toc130547055"/>
      <w:r>
        <w:t>PODROČJE RAČUNOVODSTVO</w:t>
      </w:r>
      <w:bookmarkEnd w:id="96"/>
    </w:p>
    <w:p w14:paraId="00EDD196" w14:textId="387A9B6B" w:rsidR="003C1984" w:rsidRDefault="003C1984" w:rsidP="00093074">
      <w:pPr>
        <w:spacing w:line="288" w:lineRule="auto"/>
        <w:jc w:val="both"/>
      </w:pPr>
      <w:r>
        <w:t xml:space="preserve">Kadris je kadrovski informacijski sistem OI v katerem se obračunavajo plače ter obračunavajo potni nalogi. Z vmesnikom se prenašajo temeljnice obračunanih plač </w:t>
      </w:r>
      <w:r>
        <w:lastRenderedPageBreak/>
        <w:t xml:space="preserve">ter obračunani potni nalogi. Glejte tudi dokumenta </w:t>
      </w:r>
      <w:r w:rsidRPr="00CE5393">
        <w:t>FD_PotniNalogi_P</w:t>
      </w:r>
      <w:r w:rsidR="00CE5393" w:rsidRPr="00CE5393">
        <w:t>_JN</w:t>
      </w:r>
      <w:r w:rsidRPr="00CE5393">
        <w:t xml:space="preserve"> in FD_Računovodstvo_R</w:t>
      </w:r>
      <w:r w:rsidR="00CE5393" w:rsidRPr="00CE5393">
        <w:t>_JN</w:t>
      </w:r>
      <w:r w:rsidRPr="00CE5393">
        <w:t>, poglavje 3.3.1).</w:t>
      </w:r>
      <w:r>
        <w:t xml:space="preserve"> </w:t>
      </w:r>
    </w:p>
    <w:p w14:paraId="7FF9F0F0" w14:textId="472AC06F" w:rsidR="00DD12AB" w:rsidRDefault="00DD12AB" w:rsidP="00DD12AB">
      <w:pPr>
        <w:pStyle w:val="Heading3"/>
      </w:pPr>
      <w:bookmarkStart w:id="97" w:name="_Toc130547056"/>
      <w:r>
        <w:t>PODROČJE OSNOVNA SREDSTVA</w:t>
      </w:r>
      <w:r w:rsidR="00C5478C">
        <w:t xml:space="preserve"> IN RAČUNOVODSTVO</w:t>
      </w:r>
      <w:bookmarkEnd w:id="97"/>
    </w:p>
    <w:p w14:paraId="61C1755D" w14:textId="4DAEB398" w:rsidR="003C1984" w:rsidRDefault="003C1984" w:rsidP="00093074">
      <w:pPr>
        <w:spacing w:line="288" w:lineRule="auto"/>
        <w:jc w:val="both"/>
      </w:pPr>
      <w:r>
        <w:t>V Kadrisu obstaja šifrant zaposlenih v OI. Ob kreiranju OS se določi tudi zadolžena oseba za OS. Iz Kadrisa je treba zagotoviti prenos zaposlenih v PIS-2 (lahko kot poseben šifrant na področju OS ali pa kot poseben tip kupcev, kar bo določeno v fazi implementacije).</w:t>
      </w:r>
    </w:p>
    <w:p w14:paraId="358A6C1D" w14:textId="139A9D1D" w:rsidR="01C266CF" w:rsidRDefault="01C266CF" w:rsidP="01C266CF">
      <w:pPr>
        <w:spacing w:line="288" w:lineRule="auto"/>
        <w:jc w:val="both"/>
      </w:pPr>
    </w:p>
    <w:p w14:paraId="6CB4763A" w14:textId="6BC14437" w:rsidR="00C9436F" w:rsidRDefault="003C1984" w:rsidP="00C9436F">
      <w:pPr>
        <w:pStyle w:val="Heading2"/>
        <w:spacing w:line="259" w:lineRule="auto"/>
      </w:pPr>
      <w:bookmarkStart w:id="98" w:name="_Toc130547057"/>
      <w:r>
        <w:t>V</w:t>
      </w:r>
      <w:r w:rsidR="00C9436F">
        <w:t xml:space="preserve">5 </w:t>
      </w:r>
      <w:r>
        <w:t xml:space="preserve">PROGRAM ZA IZPIS INV. </w:t>
      </w:r>
      <w:r w:rsidR="00C5478C">
        <w:t>ŠTEVILK</w:t>
      </w:r>
      <w:r>
        <w:t xml:space="preserve"> OS</w:t>
      </w:r>
      <w:bookmarkEnd w:id="98"/>
    </w:p>
    <w:p w14:paraId="32203125" w14:textId="77777777" w:rsidR="00DD12AB" w:rsidRDefault="00DD12AB" w:rsidP="00DD12AB">
      <w:pPr>
        <w:pStyle w:val="Heading3"/>
      </w:pPr>
      <w:bookmarkStart w:id="99" w:name="_Toc130547058"/>
      <w:r>
        <w:t>PODROČJE OSNOVNA SREDSTVA</w:t>
      </w:r>
      <w:bookmarkEnd w:id="99"/>
    </w:p>
    <w:p w14:paraId="2E3A4460" w14:textId="58B76C0F" w:rsidR="00C9436F" w:rsidRDefault="006E0664" w:rsidP="00C9436F">
      <w:pPr>
        <w:spacing w:line="288" w:lineRule="auto"/>
        <w:jc w:val="both"/>
      </w:pPr>
      <w:r>
        <w:t>Ob kreiranju novega OS, se le-tega opremi z inventarno nalepko. Potrebno je vzpostaviti povezavo med programom za izpis inventarnih nalepk ter PIS-2. V kolikor bo PIS-2 zagotavljal izpis inventarnih nalepk, je ta vmesnik brezpredmeten.</w:t>
      </w:r>
      <w:r w:rsidR="003A4F69">
        <w:t xml:space="preserve"> Glejte tudi </w:t>
      </w:r>
      <w:r w:rsidR="003A4F69" w:rsidRPr="00CE5393">
        <w:t>dokument FD_OsnovnaSredstva_O</w:t>
      </w:r>
      <w:r w:rsidR="00CE5393" w:rsidRPr="00CE5393">
        <w:t>_JN</w:t>
      </w:r>
      <w:r w:rsidR="003A4F69" w:rsidRPr="00CE5393">
        <w:t>, poglavje 3.1.1)</w:t>
      </w:r>
    </w:p>
    <w:p w14:paraId="2D8A1F21" w14:textId="0D6505DF" w:rsidR="00C9436F" w:rsidRDefault="00C9436F" w:rsidP="01C266CF">
      <w:pPr>
        <w:spacing w:line="288" w:lineRule="auto"/>
        <w:jc w:val="both"/>
      </w:pPr>
    </w:p>
    <w:p w14:paraId="6CFB491B" w14:textId="574F19C8" w:rsidR="00164EE1" w:rsidRDefault="003A4F69" w:rsidP="00164EE1">
      <w:pPr>
        <w:pStyle w:val="Heading2"/>
        <w:spacing w:line="259" w:lineRule="auto"/>
      </w:pPr>
      <w:bookmarkStart w:id="100" w:name="_Toc130547059"/>
      <w:r>
        <w:t>V</w:t>
      </w:r>
      <w:r w:rsidR="00164EE1">
        <w:t xml:space="preserve">6 </w:t>
      </w:r>
      <w:r>
        <w:t>INVENTURA OS</w:t>
      </w:r>
      <w:bookmarkEnd w:id="100"/>
    </w:p>
    <w:p w14:paraId="1F066729" w14:textId="77777777" w:rsidR="00DD12AB" w:rsidRDefault="00DD12AB" w:rsidP="00DD12AB">
      <w:pPr>
        <w:pStyle w:val="Heading3"/>
      </w:pPr>
      <w:bookmarkStart w:id="101" w:name="_Toc130547060"/>
      <w:r>
        <w:t>PODROČJE OSNOVNA SREDSTVA</w:t>
      </w:r>
      <w:bookmarkEnd w:id="101"/>
    </w:p>
    <w:p w14:paraId="4B966DE9" w14:textId="0E5E01DF" w:rsidR="003A4F69" w:rsidRDefault="003A4F69" w:rsidP="00164EE1">
      <w:pPr>
        <w:spacing w:line="288" w:lineRule="auto"/>
        <w:jc w:val="both"/>
      </w:pPr>
      <w:r>
        <w:t xml:space="preserve">Trenutno je inventura OS podprta v posebnem programu, ki omogoča izvedbo inventure s pomočjo čitalcev črtnih kod. Glede na ponujeno rešitev izvajanja inventure OS v PIS-2, je treba predvideti izmenjavo podatkov iz čitalcev v PIS-2, v kolikor ponujeni informacijski sistem nima rešitve za izvajanje inventure, je treba predvideti vmesnik med obstoječim programom za izvedbo Inventure in PIS-2. Glejte tudi </w:t>
      </w:r>
      <w:r w:rsidRPr="00CE5393">
        <w:t>dokument FD_OsnovnaSredstva_O</w:t>
      </w:r>
      <w:r w:rsidR="00CE5393" w:rsidRPr="00CE5393">
        <w:t>_JN</w:t>
      </w:r>
      <w:r w:rsidRPr="00CE5393">
        <w:t>, poglavje 3.4.1)</w:t>
      </w:r>
    </w:p>
    <w:p w14:paraId="0C67FB03" w14:textId="7355B6AF" w:rsidR="003A4F69" w:rsidRDefault="003A4F69" w:rsidP="00164EE1">
      <w:pPr>
        <w:spacing w:line="288" w:lineRule="auto"/>
        <w:jc w:val="both"/>
      </w:pPr>
    </w:p>
    <w:p w14:paraId="5D376C48" w14:textId="27ABAB95" w:rsidR="00DB662F" w:rsidRDefault="00DB662F" w:rsidP="00DB662F">
      <w:pPr>
        <w:pStyle w:val="Heading2"/>
        <w:spacing w:line="259" w:lineRule="auto"/>
      </w:pPr>
      <w:bookmarkStart w:id="102" w:name="_Toc130547061"/>
      <w:r>
        <w:t>V7 RAF</w:t>
      </w:r>
      <w:r w:rsidR="00D053D0">
        <w:t xml:space="preserve"> (OBRAČUN)</w:t>
      </w:r>
      <w:bookmarkEnd w:id="102"/>
    </w:p>
    <w:p w14:paraId="693E1F7A" w14:textId="77777777" w:rsidR="00DD12AB" w:rsidRDefault="00DD12AB" w:rsidP="00DD12AB">
      <w:pPr>
        <w:pStyle w:val="Heading3"/>
      </w:pPr>
      <w:bookmarkStart w:id="103" w:name="_Toc130547062"/>
      <w:r>
        <w:t>PODROČJE RAČUNOVODSTVO</w:t>
      </w:r>
      <w:bookmarkEnd w:id="103"/>
    </w:p>
    <w:p w14:paraId="70760703" w14:textId="77777777" w:rsidR="00593F07" w:rsidRDefault="00D053D0" w:rsidP="00DB662F">
      <w:pPr>
        <w:spacing w:line="288" w:lineRule="auto"/>
        <w:jc w:val="both"/>
      </w:pPr>
      <w:r>
        <w:t xml:space="preserve">Obračun opravljenih storitev se izvaja v modulu bolnišničnega sistema, imenovanem RAF. Obračunana realizacija prihodkov se mora v obliki temeljnice prenesti v sistem PIS-2. Temeljnica mora biti pripravljena najmanj na nivoju konta glavne knjige, obdobja, finančnih dimenzij (SM, projekt, ipd.). </w:t>
      </w:r>
    </w:p>
    <w:p w14:paraId="7BAC50BD" w14:textId="0A92780B" w:rsidR="00DB662F" w:rsidRDefault="00D053D0" w:rsidP="00DB662F">
      <w:pPr>
        <w:spacing w:line="288" w:lineRule="auto"/>
        <w:jc w:val="both"/>
      </w:pPr>
      <w:r>
        <w:lastRenderedPageBreak/>
        <w:t>Poleg prenosa temeljnice</w:t>
      </w:r>
      <w:r w:rsidR="00593F07">
        <w:t xml:space="preserve"> je treba zagotoviti tudi podatke o izdanih računih za potrebe priprave DDV, torej pripravo podatkov za knjigo izdanih računov.</w:t>
      </w:r>
      <w:r w:rsidR="00DB662F">
        <w:t xml:space="preserve"> Glejte tudi dokument </w:t>
      </w:r>
      <w:r w:rsidR="00DB662F" w:rsidRPr="00CE5393">
        <w:t>FD_</w:t>
      </w:r>
      <w:r w:rsidRPr="00CE5393">
        <w:t>Računovodstvo_R</w:t>
      </w:r>
      <w:r w:rsidR="00CE5393" w:rsidRPr="00CE5393">
        <w:t>_JN</w:t>
      </w:r>
      <w:r w:rsidR="00DB662F" w:rsidRPr="00CE5393">
        <w:t>,</w:t>
      </w:r>
      <w:r w:rsidR="00DB662F">
        <w:t xml:space="preserve"> poglavje</w:t>
      </w:r>
      <w:r>
        <w:t xml:space="preserve"> 3.2</w:t>
      </w:r>
      <w:r w:rsidR="00DB662F">
        <w:t>.1</w:t>
      </w:r>
      <w:r>
        <w:t xml:space="preserve"> in 3.3.1</w:t>
      </w:r>
      <w:r w:rsidR="00DB662F">
        <w:t>)</w:t>
      </w:r>
    </w:p>
    <w:p w14:paraId="2F7EE6F6" w14:textId="3AB1984F" w:rsidR="00C5478C" w:rsidRDefault="00C5478C" w:rsidP="00DB662F">
      <w:pPr>
        <w:spacing w:line="288" w:lineRule="auto"/>
        <w:jc w:val="both"/>
      </w:pPr>
      <w:r>
        <w:t>V fazi implementacije se lahko ugotovi, da gre le za en vmesnik, ki zagotavlja vse zahtevane podatke, tako za davčne evidence in saldakonte, kot tudi realizacijo v glavni knjigi.</w:t>
      </w:r>
    </w:p>
    <w:p w14:paraId="70B3369E" w14:textId="77777777" w:rsidR="00901887" w:rsidRDefault="00901887" w:rsidP="00901887">
      <w:pPr>
        <w:pStyle w:val="Heading3"/>
      </w:pPr>
      <w:bookmarkStart w:id="104" w:name="_Toc130547063"/>
      <w:r>
        <w:t>PODROČJE ŠIFRANTI</w:t>
      </w:r>
      <w:bookmarkEnd w:id="104"/>
    </w:p>
    <w:p w14:paraId="264350EC" w14:textId="6607C944" w:rsidR="00901887" w:rsidRDefault="00901887" w:rsidP="00901887">
      <w:pPr>
        <w:spacing w:line="288" w:lineRule="auto"/>
        <w:jc w:val="both"/>
      </w:pPr>
      <w:r>
        <w:t>Iz PIS-2, kjer se centralno vodi šifrant artiklov, se morajo v RAF prenašati podatki o artiklih. Gre za prenos podatkov o novih artiklih ter vseh spremembah na obstoječih artiklih, kot tudi za prenos podatka, da je določen artikel ukinjen.</w:t>
      </w:r>
    </w:p>
    <w:p w14:paraId="131A5A0D" w14:textId="77777777" w:rsidR="00B5220D" w:rsidRDefault="00B5220D" w:rsidP="00B5220D">
      <w:pPr>
        <w:pStyle w:val="Heading3"/>
      </w:pPr>
      <w:bookmarkStart w:id="105" w:name="_Toc130547064"/>
      <w:r>
        <w:t>PODROČJE ŠIFRANTI</w:t>
      </w:r>
      <w:bookmarkEnd w:id="105"/>
    </w:p>
    <w:p w14:paraId="74FD4E15" w14:textId="2FC67212" w:rsidR="00B5220D" w:rsidRDefault="00B5220D" w:rsidP="00B5220D">
      <w:pPr>
        <w:spacing w:line="288" w:lineRule="auto"/>
        <w:jc w:val="both"/>
      </w:pPr>
      <w:r>
        <w:t xml:space="preserve">Iz RAF, kjer se bo vodil šifrant kupcev, je treba z vmesnikom zagotoviti prenos podatkov o kupcih v PIS-2- Glejte tudi dokument </w:t>
      </w:r>
      <w:r w:rsidRPr="00CE5393">
        <w:t>FD_Šifranti_Š</w:t>
      </w:r>
      <w:r w:rsidR="00CE5393" w:rsidRPr="00CE5393">
        <w:t>_JN</w:t>
      </w:r>
      <w:r w:rsidRPr="00CE5393">
        <w:t>, poglavje</w:t>
      </w:r>
      <w:r>
        <w:t xml:space="preserve"> 3.3.1). </w:t>
      </w:r>
    </w:p>
    <w:p w14:paraId="71C549A9" w14:textId="77777777" w:rsidR="0051094A" w:rsidRDefault="0051094A" w:rsidP="0051094A">
      <w:pPr>
        <w:pStyle w:val="Heading3"/>
      </w:pPr>
      <w:bookmarkStart w:id="106" w:name="_Toc130547065"/>
      <w:r>
        <w:t>PODROČJE ŠIFRANTI</w:t>
      </w:r>
      <w:bookmarkEnd w:id="106"/>
    </w:p>
    <w:p w14:paraId="436C9172" w14:textId="7C9A3054" w:rsidR="0051094A" w:rsidRDefault="0051094A" w:rsidP="0051094A">
      <w:pPr>
        <w:spacing w:line="288" w:lineRule="auto"/>
        <w:jc w:val="both"/>
      </w:pPr>
      <w:r>
        <w:t>Iz PIS-2, kjer se centralno vodi šifrant projektov, se mora v RAF prenašati podatke o aktivnih projektih. Gre za prenos podatkov o projektih, kot je šifra in naziv projekta ter status projekta.</w:t>
      </w:r>
    </w:p>
    <w:p w14:paraId="779F0630" w14:textId="23579C02" w:rsidR="00746481" w:rsidRDefault="00746481" w:rsidP="01C266CF">
      <w:pPr>
        <w:spacing w:line="288" w:lineRule="auto"/>
        <w:jc w:val="both"/>
      </w:pPr>
    </w:p>
    <w:p w14:paraId="1B97745A" w14:textId="62AE2578" w:rsidR="009B5AED" w:rsidRDefault="009B5AED" w:rsidP="009B5AED">
      <w:pPr>
        <w:pStyle w:val="Heading2"/>
        <w:spacing w:line="259" w:lineRule="auto"/>
      </w:pPr>
      <w:bookmarkStart w:id="107" w:name="_Toc130547066"/>
      <w:r>
        <w:t>V8 BIS</w:t>
      </w:r>
      <w:r w:rsidR="00D33A7F">
        <w:t xml:space="preserve"> </w:t>
      </w:r>
      <w:r w:rsidR="00C351C3">
        <w:t>(Bolnišnični informacijski sistem)</w:t>
      </w:r>
      <w:bookmarkEnd w:id="107"/>
    </w:p>
    <w:p w14:paraId="7A295799" w14:textId="0FA85A8D" w:rsidR="009A7F6E" w:rsidRDefault="00DD12AB" w:rsidP="009A7F6E">
      <w:pPr>
        <w:pStyle w:val="Heading3"/>
      </w:pPr>
      <w:bookmarkStart w:id="108" w:name="_Toc130547067"/>
      <w:r>
        <w:t>PODROČJE</w:t>
      </w:r>
      <w:r w:rsidR="009A7F6E">
        <w:t xml:space="preserve"> SKLADIŠČNO POSLOVANJE (LEKARNA)</w:t>
      </w:r>
      <w:bookmarkEnd w:id="108"/>
    </w:p>
    <w:p w14:paraId="2E96540A" w14:textId="38A056A9" w:rsidR="009A7F6E" w:rsidRDefault="009A7F6E" w:rsidP="009A7F6E">
      <w:pPr>
        <w:pStyle w:val="Heading4"/>
      </w:pPr>
      <w:r>
        <w:t>Naročanje v lekarno</w:t>
      </w:r>
    </w:p>
    <w:p w14:paraId="0EAE5F66" w14:textId="558215C0" w:rsidR="00C351C3" w:rsidRPr="00CE5393" w:rsidRDefault="00C351C3" w:rsidP="00C351C3">
      <w:pPr>
        <w:spacing w:line="288" w:lineRule="auto"/>
        <w:jc w:val="both"/>
      </w:pPr>
      <w:r>
        <w:t>Naročila za lekarno, ki so vezana na pacienta</w:t>
      </w:r>
      <w:r w:rsidR="00473C3A">
        <w:t xml:space="preserve"> (pomeni, da mora biti na naročilu tudi podpis zdravnika), </w:t>
      </w:r>
      <w:r w:rsidR="0003767D">
        <w:t xml:space="preserve">se pripravijo v BIS, modul Clinical Meds. Naročila </w:t>
      </w:r>
      <w:r w:rsidR="00473C3A">
        <w:t>se pripravljajo na podlagi s strani zdravnika predpisanih terapij na eTL</w:t>
      </w:r>
      <w:r>
        <w:t xml:space="preserve"> </w:t>
      </w:r>
      <w:r w:rsidR="00473C3A">
        <w:t>(eTerapevtski list).</w:t>
      </w:r>
      <w:r w:rsidR="0003767D">
        <w:t xml:space="preserve"> </w:t>
      </w:r>
      <w:r w:rsidR="00FF5225">
        <w:t xml:space="preserve">Na podlagi na novo predpisanih zdravil prek eTL in določene minimalne količine zaloge posameznih zdravil na oddelku se </w:t>
      </w:r>
      <w:r w:rsidR="00473C3A">
        <w:t xml:space="preserve"> </w:t>
      </w:r>
      <w:r w:rsidR="00FF5225">
        <w:t>kreirajo naročila v lekarno</w:t>
      </w:r>
      <w:r>
        <w:t xml:space="preserve">. Glejte tudi dokument </w:t>
      </w:r>
      <w:r w:rsidRPr="00CE5393">
        <w:t>FD_SkladiščnoPoslovanje_S</w:t>
      </w:r>
      <w:r w:rsidR="00CE5393" w:rsidRPr="00CE5393">
        <w:t>_JN</w:t>
      </w:r>
      <w:r w:rsidRPr="00CE5393">
        <w:t>, poglavje 3.2.1)</w:t>
      </w:r>
    </w:p>
    <w:p w14:paraId="24FDD450" w14:textId="73EA12A4" w:rsidR="009A7F6E" w:rsidRPr="00CE5393" w:rsidRDefault="009A7F6E" w:rsidP="009A7F6E">
      <w:pPr>
        <w:pStyle w:val="Heading4"/>
      </w:pPr>
      <w:r w:rsidRPr="00CE5393">
        <w:t>Izdaja zdravil na pacienta</w:t>
      </w:r>
    </w:p>
    <w:p w14:paraId="293F5334" w14:textId="258561DA" w:rsidR="009A7F6E" w:rsidRDefault="009A7F6E" w:rsidP="009A7F6E">
      <w:pPr>
        <w:spacing w:line="288" w:lineRule="auto"/>
        <w:jc w:val="both"/>
      </w:pPr>
      <w:r w:rsidRPr="00CE5393">
        <w:t xml:space="preserve">Po pripravi zdravil se z vmesnikom zagotovi tudi prenos podatkov o izdaji zdravila iz lekarne na </w:t>
      </w:r>
      <w:r w:rsidR="00FF5225" w:rsidRPr="00CE5393">
        <w:t>oddelke</w:t>
      </w:r>
      <w:r w:rsidR="00F309A1">
        <w:t xml:space="preserve"> (prenos med skladišči)</w:t>
      </w:r>
      <w:r w:rsidRPr="00CE5393">
        <w:t xml:space="preserve">. </w:t>
      </w:r>
      <w:r w:rsidR="006F486F" w:rsidRPr="00CE5393">
        <w:t xml:space="preserve">Po aplikaciji zdravila pacientu se razknjiži oddelčna zaloga. </w:t>
      </w:r>
      <w:r w:rsidRPr="00CE5393">
        <w:t>Glejte tudi dokument FD_SkladiščnoPoslovanje_S</w:t>
      </w:r>
      <w:r w:rsidR="00CE5393" w:rsidRPr="00CE5393">
        <w:t>_JN</w:t>
      </w:r>
      <w:r w:rsidRPr="00CE5393">
        <w:t>,</w:t>
      </w:r>
      <w:r w:rsidR="00C351C3">
        <w:t xml:space="preserve"> poglavje </w:t>
      </w:r>
      <w:r>
        <w:t>3.4.1)</w:t>
      </w:r>
    </w:p>
    <w:p w14:paraId="1ECFDD54" w14:textId="15EE0CF5" w:rsidR="00901887" w:rsidRDefault="00901887" w:rsidP="00901887">
      <w:pPr>
        <w:pStyle w:val="Heading3"/>
      </w:pPr>
      <w:bookmarkStart w:id="109" w:name="_Toc130547068"/>
      <w:r>
        <w:lastRenderedPageBreak/>
        <w:t>PODROČJE ŠIFRANTI</w:t>
      </w:r>
      <w:bookmarkEnd w:id="109"/>
    </w:p>
    <w:p w14:paraId="7308B2B8" w14:textId="11C045FB" w:rsidR="009B5AED" w:rsidRDefault="00901887" w:rsidP="01C266CF">
      <w:pPr>
        <w:spacing w:line="288" w:lineRule="auto"/>
        <w:jc w:val="both"/>
      </w:pPr>
      <w:r>
        <w:t>Iz PIS-2, kjer se centralno vodi šifrant artiklov, se morajo v BIS prenašati podatki o artiklih. Gre za prenos podatkov o novih artiklih ter vseh spremembah na obstoječih artiklih, kot tudi za prenos podatka, da je določen artikel ukinjen.</w:t>
      </w:r>
    </w:p>
    <w:p w14:paraId="03D0B64B" w14:textId="77777777" w:rsidR="0051094A" w:rsidRDefault="0051094A" w:rsidP="0051094A">
      <w:pPr>
        <w:pStyle w:val="Heading3"/>
      </w:pPr>
      <w:bookmarkStart w:id="110" w:name="_Toc130547069"/>
      <w:r>
        <w:t>PODROČJE ŠIFRANTI</w:t>
      </w:r>
      <w:bookmarkEnd w:id="110"/>
    </w:p>
    <w:p w14:paraId="78EE062D" w14:textId="365B25F7" w:rsidR="0051094A" w:rsidRDefault="0051094A" w:rsidP="0051094A">
      <w:pPr>
        <w:spacing w:line="288" w:lineRule="auto"/>
        <w:jc w:val="both"/>
      </w:pPr>
      <w:r>
        <w:t>Iz PIS-2, kjer se centralno vodi šifrant projektov, se mora v BIS prenašati podatke o aktivnih projektih. Gre za prenos podatkov o projektih, kot je šifra in naziv projekta ter status projekta.</w:t>
      </w:r>
    </w:p>
    <w:p w14:paraId="18497B70" w14:textId="77777777" w:rsidR="0051094A" w:rsidRDefault="0051094A" w:rsidP="01C266CF">
      <w:pPr>
        <w:spacing w:line="288" w:lineRule="auto"/>
        <w:jc w:val="both"/>
      </w:pPr>
    </w:p>
    <w:p w14:paraId="17F08041" w14:textId="15568B6C" w:rsidR="009B6C64" w:rsidRDefault="009B6C64" w:rsidP="009B6C64">
      <w:pPr>
        <w:pStyle w:val="Heading2"/>
        <w:spacing w:line="259" w:lineRule="auto"/>
      </w:pPr>
      <w:bookmarkStart w:id="111" w:name="_Toc130547070"/>
      <w:r>
        <w:t>V9 SiMVS (ZAPAZ)</w:t>
      </w:r>
      <w:bookmarkEnd w:id="111"/>
    </w:p>
    <w:p w14:paraId="2B8D4FD1" w14:textId="77777777" w:rsidR="00DD12AB" w:rsidRDefault="00DD12AB" w:rsidP="00DD12AB">
      <w:pPr>
        <w:pStyle w:val="Heading3"/>
      </w:pPr>
      <w:bookmarkStart w:id="112" w:name="_Toc130547071"/>
      <w:r>
        <w:t>PODROČJE SKLADIŠČNO POSLOVANJE (LEKARNA)</w:t>
      </w:r>
      <w:bookmarkEnd w:id="112"/>
    </w:p>
    <w:p w14:paraId="41588F76" w14:textId="1089EFB9" w:rsidR="009B6C64" w:rsidRDefault="009B6C64" w:rsidP="009B6C64">
      <w:pPr>
        <w:spacing w:line="288" w:lineRule="auto"/>
        <w:jc w:val="both"/>
      </w:pPr>
      <w:r>
        <w:t>Ob prevzemu zdravila na zalogo</w:t>
      </w:r>
      <w:r w:rsidR="008C0735">
        <w:t xml:space="preserve"> se izvede povezava na sistem SiMVS, Zavoda za preverjanje avtentičnosti zdravil (ZAPAZ)</w:t>
      </w:r>
      <w:r>
        <w:t xml:space="preserve">. </w:t>
      </w:r>
      <w:r w:rsidR="008C0735">
        <w:t xml:space="preserve">S strani ZAPAZ se prejme povratna informacija o statusu zdravila. Proces pomeni aktivacijo (prevzem) oz. deaktivacijo zdravila (vračilo). </w:t>
      </w:r>
      <w:r>
        <w:t xml:space="preserve">Glejte tudi dokument </w:t>
      </w:r>
      <w:r w:rsidRPr="00CE5393">
        <w:t>FD_SkladiščnoPoslovanje_S</w:t>
      </w:r>
      <w:r w:rsidR="00CE5393" w:rsidRPr="00CE5393">
        <w:t>_JN</w:t>
      </w:r>
      <w:r w:rsidRPr="00CE5393">
        <w:t>,</w:t>
      </w:r>
      <w:r>
        <w:t xml:space="preserve"> poglavje 3.3.</w:t>
      </w:r>
      <w:r w:rsidR="008C0735">
        <w:t>4</w:t>
      </w:r>
      <w:r>
        <w:t>)</w:t>
      </w:r>
    </w:p>
    <w:p w14:paraId="6B186A2E" w14:textId="14100A30" w:rsidR="009B6C64" w:rsidRDefault="009B6C64" w:rsidP="01C266CF">
      <w:pPr>
        <w:spacing w:line="288" w:lineRule="auto"/>
        <w:jc w:val="both"/>
      </w:pPr>
    </w:p>
    <w:p w14:paraId="738E6BFF" w14:textId="5FABD95E" w:rsidR="00DD12AB" w:rsidRDefault="00DD12AB" w:rsidP="00DD12AB">
      <w:pPr>
        <w:pStyle w:val="Heading2"/>
        <w:spacing w:line="259" w:lineRule="auto"/>
      </w:pPr>
      <w:bookmarkStart w:id="113" w:name="_Toc130547072"/>
      <w:r>
        <w:t>V10 Optični čitalci v skladišču</w:t>
      </w:r>
      <w:bookmarkEnd w:id="113"/>
    </w:p>
    <w:p w14:paraId="6BD38025" w14:textId="77777777" w:rsidR="00DD12AB" w:rsidRDefault="00DD12AB" w:rsidP="00DD12AB">
      <w:pPr>
        <w:pStyle w:val="Heading3"/>
      </w:pPr>
      <w:bookmarkStart w:id="114" w:name="_Toc130547073"/>
      <w:r>
        <w:t>PODROČJE SKLADIŠČNO POSLOVANJE (LEKARNA)</w:t>
      </w:r>
      <w:bookmarkEnd w:id="114"/>
    </w:p>
    <w:p w14:paraId="73F8B1A4" w14:textId="655E2BD4" w:rsidR="00DD12AB" w:rsidRDefault="00DD12AB" w:rsidP="00DD12AB">
      <w:pPr>
        <w:spacing w:line="288" w:lineRule="auto"/>
        <w:jc w:val="both"/>
      </w:pPr>
      <w:r>
        <w:t xml:space="preserve">Ob prevzemu zdravil v skladišče, se prevzem izvede s pomočjo optičnih čitalcev (scanerjev), ki v sistem zabeležijo podatke o prevzetem zdravilu (količina, podatki sledljivosti zdravila). </w:t>
      </w:r>
      <w:r w:rsidR="000B41C6">
        <w:t xml:space="preserve">S pomočjo čitalcev se izvaja tudi izdaja artiklov iz zaloge ter </w:t>
      </w:r>
      <w:r w:rsidR="00F47F8B">
        <w:t>inventura</w:t>
      </w:r>
      <w:r w:rsidR="000B41C6">
        <w:t xml:space="preserve"> v skladišču</w:t>
      </w:r>
      <w:r w:rsidR="00F47F8B">
        <w:t xml:space="preserve">. </w:t>
      </w:r>
      <w:r w:rsidR="000B41C6">
        <w:t xml:space="preserve">Vzpostavljena mora biti takojšnja povezava s skladiščnim modulom. </w:t>
      </w:r>
      <w:r>
        <w:t xml:space="preserve">Glejte tudi dokument </w:t>
      </w:r>
      <w:r w:rsidRPr="00CE5393">
        <w:t>FD_SkladiščnoPoslovanje_S</w:t>
      </w:r>
      <w:r w:rsidR="00CE5393" w:rsidRPr="00CE5393">
        <w:t>_JN</w:t>
      </w:r>
      <w:r w:rsidRPr="00CE5393">
        <w:t>,</w:t>
      </w:r>
      <w:r>
        <w:t xml:space="preserve"> poglavje 3.3.1</w:t>
      </w:r>
      <w:r w:rsidR="00F47F8B">
        <w:t xml:space="preserve"> in 3.6.1</w:t>
      </w:r>
      <w:r>
        <w:t>)</w:t>
      </w:r>
    </w:p>
    <w:p w14:paraId="0DD8D3F7" w14:textId="2AE34230" w:rsidR="00DD12AB" w:rsidRDefault="00DD12AB" w:rsidP="00DD12AB">
      <w:pPr>
        <w:pStyle w:val="Heading3"/>
      </w:pPr>
      <w:bookmarkStart w:id="115" w:name="_Toc130547074"/>
      <w:r>
        <w:t>PODROČJE SKLADIŠČNO POSLOVANJE (SJN)</w:t>
      </w:r>
      <w:bookmarkEnd w:id="115"/>
    </w:p>
    <w:p w14:paraId="466390CE" w14:textId="051912B4" w:rsidR="00DD12AB" w:rsidRDefault="00DD12AB" w:rsidP="01C266CF">
      <w:pPr>
        <w:spacing w:line="288" w:lineRule="auto"/>
        <w:jc w:val="both"/>
      </w:pPr>
      <w:r>
        <w:t>Tudi prevzem ostalega materiala na zalogo mora potekati s pomočjo optičnih čitalcev, če je le mogoče. V primerjavi s prevzemom zdravil gre le za zajem manjšega nabora podatkov.</w:t>
      </w:r>
      <w:r w:rsidR="00F47F8B">
        <w:t xml:space="preserve"> S pomočjo čitalcev se poleg prevzema izvaja tudi inventura.</w:t>
      </w:r>
      <w:r>
        <w:t xml:space="preserve"> Glejte tudi dokument </w:t>
      </w:r>
      <w:r w:rsidRPr="00CE5393">
        <w:t>FD_SkladiščnoPoslovanje_S</w:t>
      </w:r>
      <w:r w:rsidR="00CE5393" w:rsidRPr="00CE5393">
        <w:t>_JN</w:t>
      </w:r>
      <w:r w:rsidRPr="00CE5393">
        <w:t>, p</w:t>
      </w:r>
      <w:r>
        <w:t>oglavje 3.3.1</w:t>
      </w:r>
      <w:r w:rsidR="00F47F8B">
        <w:t xml:space="preserve"> in 3.6.1</w:t>
      </w:r>
      <w:r>
        <w:t>)</w:t>
      </w:r>
    </w:p>
    <w:p w14:paraId="18ECF47D" w14:textId="05549A0D" w:rsidR="007B6C2B" w:rsidRDefault="007B6C2B" w:rsidP="01C266CF">
      <w:pPr>
        <w:spacing w:line="288" w:lineRule="auto"/>
        <w:jc w:val="both"/>
      </w:pPr>
    </w:p>
    <w:p w14:paraId="12224202" w14:textId="44F2374D" w:rsidR="007B6C2B" w:rsidRDefault="00F67DDB" w:rsidP="007B6C2B">
      <w:pPr>
        <w:pStyle w:val="Heading2"/>
        <w:spacing w:line="259" w:lineRule="auto"/>
      </w:pPr>
      <w:bookmarkStart w:id="116" w:name="_Toc130547075"/>
      <w:r>
        <w:lastRenderedPageBreak/>
        <w:t>V11</w:t>
      </w:r>
      <w:r w:rsidR="007B6C2B">
        <w:t xml:space="preserve"> ProLIS (eRECEPTI)</w:t>
      </w:r>
      <w:bookmarkEnd w:id="116"/>
    </w:p>
    <w:p w14:paraId="474B0D16" w14:textId="77777777" w:rsidR="007B6C2B" w:rsidRDefault="007B6C2B" w:rsidP="007B6C2B">
      <w:pPr>
        <w:pStyle w:val="Heading3"/>
      </w:pPr>
      <w:bookmarkStart w:id="117" w:name="_Toc130547076"/>
      <w:r>
        <w:t>PODROČJE SKLADIŠČNO POSLOVANJE (LEKARNA)</w:t>
      </w:r>
      <w:bookmarkEnd w:id="117"/>
    </w:p>
    <w:p w14:paraId="2541CDF9" w14:textId="08B76B5A" w:rsidR="007B6C2B" w:rsidRDefault="007B6C2B" w:rsidP="007B6C2B">
      <w:pPr>
        <w:spacing w:line="288" w:lineRule="auto"/>
        <w:jc w:val="both"/>
      </w:pPr>
      <w:r>
        <w:t xml:space="preserve">Tudi OI je dolžan voditi evidenco izdanih zdravil na eRecepte. Gre za manjšo skupino bolnikov, ki se jim ob odpustu iz bolnišnice izda zdravila za nekaj dni. V ta namen je bil kupljen </w:t>
      </w:r>
      <w:r w:rsidRPr="00002096">
        <w:t xml:space="preserve">poseben program za izdajo zdravil na eRecepte (program PROLIS). </w:t>
      </w:r>
      <w:r>
        <w:t>Ob izdaji zdravila (izdaji eRecepta), se mora informacija prenesti v PIS-2, ter i</w:t>
      </w:r>
      <w:r w:rsidRPr="00002096">
        <w:t>z c</w:t>
      </w:r>
      <w:r>
        <w:t xml:space="preserve">entralnega skladišča razknjižiti zalogo. Glejte tudi dokument </w:t>
      </w:r>
      <w:r w:rsidRPr="00CE5393">
        <w:t>FD_SkladiščnoPoslovanje_S</w:t>
      </w:r>
      <w:r w:rsidR="00CE5393" w:rsidRPr="00CE5393">
        <w:t>_JN</w:t>
      </w:r>
      <w:r w:rsidRPr="00CE5393">
        <w:t>, poglavje</w:t>
      </w:r>
      <w:r>
        <w:t xml:space="preserve"> 3.</w:t>
      </w:r>
      <w:r w:rsidR="00FA3923">
        <w:t>4</w:t>
      </w:r>
      <w:r>
        <w:t>.1)</w:t>
      </w:r>
    </w:p>
    <w:p w14:paraId="19A69E45" w14:textId="0DC54240" w:rsidR="007B6C2B" w:rsidRDefault="007B6C2B" w:rsidP="01C266CF">
      <w:pPr>
        <w:spacing w:line="288" w:lineRule="auto"/>
        <w:jc w:val="both"/>
      </w:pPr>
    </w:p>
    <w:p w14:paraId="0B362DD4" w14:textId="63109448" w:rsidR="0062499C" w:rsidRDefault="00F67DDB" w:rsidP="0062499C">
      <w:pPr>
        <w:pStyle w:val="Heading2"/>
        <w:spacing w:line="259" w:lineRule="auto"/>
      </w:pPr>
      <w:bookmarkStart w:id="118" w:name="_Toc130547077"/>
      <w:r>
        <w:t>V12</w:t>
      </w:r>
      <w:r w:rsidR="0062499C">
        <w:t xml:space="preserve"> SKLADIŠČNI ROBOTI (ZDRAVILA)</w:t>
      </w:r>
      <w:bookmarkEnd w:id="118"/>
    </w:p>
    <w:p w14:paraId="3888E3E3" w14:textId="77777777" w:rsidR="0062499C" w:rsidRDefault="0062499C" w:rsidP="0062499C">
      <w:pPr>
        <w:pStyle w:val="Heading3"/>
      </w:pPr>
      <w:bookmarkStart w:id="119" w:name="_Toc130547078"/>
      <w:r>
        <w:t>PODROČJE SKLADIŠČNO POSLOVANJE (LEKARNA)</w:t>
      </w:r>
      <w:bookmarkEnd w:id="119"/>
    </w:p>
    <w:p w14:paraId="769B50B1" w14:textId="6B3B7C28" w:rsidR="0062499C" w:rsidRDefault="0062499C" w:rsidP="0062499C">
      <w:pPr>
        <w:spacing w:line="288" w:lineRule="auto"/>
        <w:jc w:val="both"/>
      </w:pPr>
      <w:r>
        <w:t xml:space="preserve">OI načrtuje nakup skladiščnih robotov, ki so namenjeni shranjevanju ter izdaji zdravil pacientom. V sklopu vodenja zaloge ter premikov zdravil v skladišču je treba predvideti tudi vmesnik s skladiščnim robotom. Glejte tudi dokument </w:t>
      </w:r>
      <w:r w:rsidRPr="00CE5393">
        <w:t>FD_SkladiščnoPoslovanje_S</w:t>
      </w:r>
      <w:r w:rsidR="00CE5393" w:rsidRPr="00CE5393">
        <w:t>_JN</w:t>
      </w:r>
      <w:r w:rsidRPr="00CE5393">
        <w:t>,</w:t>
      </w:r>
      <w:r>
        <w:t xml:space="preserve"> poglavje 3.4.1)</w:t>
      </w:r>
    </w:p>
    <w:p w14:paraId="638B433A" w14:textId="77777777" w:rsidR="0062499C" w:rsidRDefault="0062499C" w:rsidP="01C266CF">
      <w:pPr>
        <w:spacing w:line="288" w:lineRule="auto"/>
        <w:jc w:val="both"/>
      </w:pPr>
    </w:p>
    <w:p w14:paraId="39811C14" w14:textId="5E0DF30A" w:rsidR="007B6C2B" w:rsidRDefault="00F67DDB" w:rsidP="007B6C2B">
      <w:pPr>
        <w:pStyle w:val="Heading2"/>
        <w:spacing w:line="259" w:lineRule="auto"/>
      </w:pPr>
      <w:bookmarkStart w:id="120" w:name="_Toc130547079"/>
      <w:r>
        <w:t>V13</w:t>
      </w:r>
      <w:r w:rsidR="007B6C2B">
        <w:t xml:space="preserve"> IZMENJAVA eDOKUMENTOV</w:t>
      </w:r>
      <w:bookmarkEnd w:id="120"/>
    </w:p>
    <w:p w14:paraId="291EF85E" w14:textId="10F91F25" w:rsidR="007B6C2B" w:rsidRDefault="0023519D" w:rsidP="007B6C2B">
      <w:pPr>
        <w:pStyle w:val="Heading3"/>
      </w:pPr>
      <w:bookmarkStart w:id="121" w:name="_Toc130547080"/>
      <w:r>
        <w:t>VSA PODROČJA</w:t>
      </w:r>
      <w:bookmarkEnd w:id="121"/>
    </w:p>
    <w:p w14:paraId="242B0478" w14:textId="0C314B74" w:rsidR="007B6C2B" w:rsidRDefault="0023519D" w:rsidP="007B6C2B">
      <w:pPr>
        <w:spacing w:line="288" w:lineRule="auto"/>
        <w:jc w:val="both"/>
      </w:pPr>
      <w:r>
        <w:t>Z uvedbo novega informacijskega sistema PIS-2 je treba zagotoviti možnost pošiljanja dokumentov prejemnikom v elektronski obliki. Zahtevana je uporaba sodobnih elektronskih kanalov, ki zagotavljajo večjo varnost kot elektronska pošta. Gre za dokumente kot so naročilnica, dobavnica, opomin, IOP ter ostali z eSlog formatom podprti dokumenti</w:t>
      </w:r>
      <w:r w:rsidR="007B6C2B">
        <w:t xml:space="preserve">. </w:t>
      </w:r>
    </w:p>
    <w:p w14:paraId="5A28512B" w14:textId="78F3A07D" w:rsidR="003D5569" w:rsidRDefault="003D5569" w:rsidP="007B6C2B">
      <w:pPr>
        <w:spacing w:line="288" w:lineRule="auto"/>
        <w:jc w:val="both"/>
      </w:pPr>
      <w:r>
        <w:t>Podpreti je treba tudi uvoz obstoječega formata eDobavnic (ASC, XML), v kolikor dobavitelji eSlog formata ne podpirajo.</w:t>
      </w:r>
    </w:p>
    <w:p w14:paraId="784875B4" w14:textId="4C85639E" w:rsidR="007B6C2B" w:rsidRDefault="007B6C2B" w:rsidP="01C266CF">
      <w:pPr>
        <w:spacing w:line="288" w:lineRule="auto"/>
        <w:jc w:val="both"/>
      </w:pPr>
    </w:p>
    <w:p w14:paraId="457E7206" w14:textId="508E0D9F" w:rsidR="00082569" w:rsidRDefault="00F67DDB" w:rsidP="00082569">
      <w:pPr>
        <w:pStyle w:val="Heading2"/>
        <w:spacing w:line="259" w:lineRule="auto"/>
      </w:pPr>
      <w:bookmarkStart w:id="122" w:name="_Toc130547081"/>
      <w:r>
        <w:t>V14</w:t>
      </w:r>
      <w:r w:rsidR="00082569">
        <w:t xml:space="preserve"> CYPRO (oz. njegov naslednik)</w:t>
      </w:r>
      <w:bookmarkEnd w:id="122"/>
    </w:p>
    <w:p w14:paraId="2FA6E518" w14:textId="77777777" w:rsidR="00082569" w:rsidRDefault="00082569" w:rsidP="00082569">
      <w:pPr>
        <w:pStyle w:val="Heading3"/>
      </w:pPr>
      <w:bookmarkStart w:id="123" w:name="_Toc130547082"/>
      <w:r>
        <w:t>PODROČJE SKLADIŠČNO POSLOVANJE (LEKARNA)</w:t>
      </w:r>
      <w:bookmarkEnd w:id="123"/>
    </w:p>
    <w:p w14:paraId="3443D664" w14:textId="5FC2E8DD" w:rsidR="00434F03" w:rsidRDefault="00082569" w:rsidP="00434F03">
      <w:pPr>
        <w:spacing w:line="288" w:lineRule="auto"/>
        <w:jc w:val="both"/>
      </w:pPr>
      <w:r>
        <w:t>OI trenutno uporablja program Cypro za ambulatno kemoterapijo ter zahtevana posebna zdravila.</w:t>
      </w:r>
      <w:r w:rsidR="00434F03">
        <w:t xml:space="preserve"> Naročilo pripravi zdravnik. V lekarni vidijo naročila v programu Cypro, pripravijo zdravilo ter naredijo izdajo na pacienta. Ker bo v fazi implementacije prišlo do menjave programa Cypro, je treba predvideti vmesnik za </w:t>
      </w:r>
      <w:r w:rsidR="00434F03">
        <w:lastRenderedPageBreak/>
        <w:t xml:space="preserve">prenos naročil iz nadomestnega programa (ki bo </w:t>
      </w:r>
      <w:r w:rsidR="00AC76E8">
        <w:t xml:space="preserve">šele </w:t>
      </w:r>
      <w:r w:rsidR="00434F03">
        <w:t xml:space="preserve">izbran), ter povratno informacijo o izdanem zdravilu na pacienta. Glejte tudi dokument </w:t>
      </w:r>
      <w:r w:rsidR="00434F03" w:rsidRPr="00CE5393">
        <w:t>FD_SkladiščnoPoslovanje_S</w:t>
      </w:r>
      <w:r w:rsidR="00CE5393" w:rsidRPr="00CE5393">
        <w:t>_JN</w:t>
      </w:r>
      <w:r w:rsidR="00434F03" w:rsidRPr="00CE5393">
        <w:t>, poglavje</w:t>
      </w:r>
      <w:r w:rsidR="00434F03">
        <w:t xml:space="preserve"> 3.2.1)</w:t>
      </w:r>
    </w:p>
    <w:p w14:paraId="21BB2D45" w14:textId="77777777" w:rsidR="00901887" w:rsidRDefault="00901887" w:rsidP="00901887">
      <w:pPr>
        <w:pStyle w:val="Heading3"/>
      </w:pPr>
      <w:bookmarkStart w:id="124" w:name="_Toc130547083"/>
      <w:r>
        <w:t>PODROČJE ŠIFRANTI</w:t>
      </w:r>
      <w:bookmarkEnd w:id="124"/>
    </w:p>
    <w:p w14:paraId="24C4663E" w14:textId="61EB5CB5" w:rsidR="00901887" w:rsidRDefault="00901887" w:rsidP="00901887">
      <w:pPr>
        <w:spacing w:line="288" w:lineRule="auto"/>
        <w:jc w:val="both"/>
      </w:pPr>
      <w:r>
        <w:t xml:space="preserve">Iz PIS-2, kjer se centralno vodi šifrant artiklov, se morajo v Cypro oz. v njegov </w:t>
      </w:r>
      <w:r w:rsidR="00B5220D">
        <w:t>naslednik</w:t>
      </w:r>
      <w:r>
        <w:t xml:space="preserve"> prenašati podatki o artiklih. Gre za prenos podatkov o novih artiklih ter vseh spremembah na obstoječih artiklih, kot tudi za prenos podatka, da je določen artikel ukinjen.</w:t>
      </w:r>
    </w:p>
    <w:p w14:paraId="791552F8" w14:textId="77777777" w:rsidR="00AC76E8" w:rsidRDefault="00AC76E8" w:rsidP="00AC76E8">
      <w:pPr>
        <w:pStyle w:val="Heading3"/>
      </w:pPr>
      <w:bookmarkStart w:id="125" w:name="_Toc130547084"/>
      <w:r>
        <w:t>PODROČJE ŠIFRANTI</w:t>
      </w:r>
      <w:bookmarkEnd w:id="125"/>
    </w:p>
    <w:p w14:paraId="421CE9F5" w14:textId="5AD24B64" w:rsidR="00AC76E8" w:rsidRDefault="00AC76E8" w:rsidP="00AC76E8">
      <w:pPr>
        <w:spacing w:line="288" w:lineRule="auto"/>
        <w:jc w:val="both"/>
      </w:pPr>
      <w:r>
        <w:t>Iz PIS-2, kjer se centralno vodi šifrant projektov, se mora v Cypro oz. v njegov naslednik prenašati podatke o aktivnih projektih. Gre za prenos podatkov o projektih, kot je šifra in naziv projekta ter status projekta.</w:t>
      </w:r>
    </w:p>
    <w:p w14:paraId="518ADA1B" w14:textId="05B31D85" w:rsidR="00082569" w:rsidRDefault="00082569" w:rsidP="00082569">
      <w:pPr>
        <w:spacing w:line="288" w:lineRule="auto"/>
        <w:jc w:val="both"/>
      </w:pPr>
    </w:p>
    <w:p w14:paraId="7D3E6E37" w14:textId="28DDA074" w:rsidR="00B5220D" w:rsidRDefault="00F67DDB" w:rsidP="00B5220D">
      <w:pPr>
        <w:pStyle w:val="Heading2"/>
        <w:spacing w:line="259" w:lineRule="auto"/>
      </w:pPr>
      <w:bookmarkStart w:id="126" w:name="_Toc130547085"/>
      <w:r>
        <w:t>V15</w:t>
      </w:r>
      <w:r w:rsidR="00B5220D">
        <w:t xml:space="preserve"> AJPES</w:t>
      </w:r>
      <w:bookmarkEnd w:id="126"/>
    </w:p>
    <w:p w14:paraId="341B37A9" w14:textId="77777777" w:rsidR="00B5220D" w:rsidRDefault="00B5220D" w:rsidP="00B5220D">
      <w:pPr>
        <w:pStyle w:val="Heading3"/>
      </w:pPr>
      <w:bookmarkStart w:id="127" w:name="_Toc130547086"/>
      <w:r>
        <w:t>PODROČJE ŠIFRANTI</w:t>
      </w:r>
      <w:bookmarkEnd w:id="127"/>
    </w:p>
    <w:p w14:paraId="133321CB" w14:textId="512D317D" w:rsidR="00B5220D" w:rsidRDefault="00B5220D" w:rsidP="00B5220D">
      <w:pPr>
        <w:spacing w:line="288" w:lineRule="auto"/>
        <w:jc w:val="both"/>
      </w:pPr>
      <w:r>
        <w:t xml:space="preserve">Iz Ajpesa (ali druge predlagane baze poslovnih partnerjev) je treba zagotoviti z vmesnikom prenos podatkov o poslovnih partnerjih. Glejte tudi dokument </w:t>
      </w:r>
      <w:r w:rsidRPr="00CE5393">
        <w:t>FD_Šifranti_Š</w:t>
      </w:r>
      <w:r w:rsidR="00CE5393" w:rsidRPr="00CE5393">
        <w:t>_JN</w:t>
      </w:r>
      <w:r w:rsidRPr="00CE5393">
        <w:t>, poglavje</w:t>
      </w:r>
      <w:r>
        <w:t xml:space="preserve"> 3.2.1). </w:t>
      </w:r>
    </w:p>
    <w:p w14:paraId="1A2D3CC2" w14:textId="77777777" w:rsidR="00E218D9" w:rsidRDefault="00E218D9" w:rsidP="00B5220D">
      <w:pPr>
        <w:spacing w:line="288" w:lineRule="auto"/>
        <w:jc w:val="both"/>
      </w:pPr>
    </w:p>
    <w:p w14:paraId="4539E5DA" w14:textId="137CA646" w:rsidR="007D4CFD" w:rsidRDefault="007D4CFD" w:rsidP="007D4CFD">
      <w:pPr>
        <w:pStyle w:val="Heading2"/>
        <w:spacing w:line="259" w:lineRule="auto"/>
      </w:pPr>
      <w:bookmarkStart w:id="128" w:name="_Toc130547087"/>
      <w:r>
        <w:t>V16 PODATKOVNO SKLADIŠČE</w:t>
      </w:r>
      <w:bookmarkEnd w:id="128"/>
    </w:p>
    <w:p w14:paraId="5933B2BC" w14:textId="58BFA1A0" w:rsidR="007D4CFD" w:rsidRDefault="007D4CFD" w:rsidP="007D4CFD">
      <w:pPr>
        <w:pStyle w:val="Heading3"/>
      </w:pPr>
      <w:bookmarkStart w:id="129" w:name="_Toc130547088"/>
      <w:r>
        <w:t>PODROČJE KONTROLING</w:t>
      </w:r>
      <w:bookmarkEnd w:id="129"/>
    </w:p>
    <w:p w14:paraId="2F5CCEA2" w14:textId="2B93FFAF" w:rsidR="007D4CFD" w:rsidRDefault="007D4CFD" w:rsidP="007D4CFD">
      <w:pPr>
        <w:spacing w:line="288" w:lineRule="auto"/>
        <w:jc w:val="both"/>
      </w:pPr>
      <w:r>
        <w:t xml:space="preserve">OI načrtuje nakup in uporabo podatkovnega skladišča. V sklopu implementacije PIS-2 je treba predvideti tudi vmesnika za prenos podatkov iz PIS-2 v podatkovno skladišče. </w:t>
      </w:r>
    </w:p>
    <w:p w14:paraId="4FA9B862" w14:textId="3F520BDC" w:rsidR="00B75FE3" w:rsidRDefault="00994C75" w:rsidP="00B75FE3">
      <w:pPr>
        <w:pStyle w:val="Heading2"/>
        <w:spacing w:line="259" w:lineRule="auto"/>
      </w:pPr>
      <w:bookmarkStart w:id="130" w:name="_Toc130547089"/>
      <w:r>
        <w:t>V17</w:t>
      </w:r>
      <w:r w:rsidR="00B75FE3">
        <w:t xml:space="preserve"> VMESNIKI – ENKRATNI</w:t>
      </w:r>
      <w:bookmarkEnd w:id="130"/>
    </w:p>
    <w:p w14:paraId="2EA4910A" w14:textId="0D490CDF" w:rsidR="00B75FE3" w:rsidRDefault="00B75FE3" w:rsidP="00B75FE3">
      <w:r>
        <w:t>Ob začetku uporabe nove</w:t>
      </w:r>
      <w:r w:rsidR="00EF3DDC">
        <w:t>ga</w:t>
      </w:r>
      <w:r>
        <w:t xml:space="preserve"> poslovno informacijskega sistema je treba predvideti enkratne vmesnike za prenos obstoječih podatkov iz programov, ki so trenutno v uporabi v OI. Način priprave podatkov ter način prenosa bo definiran v fazi implementacije novega PIS-2. Naročnik se namreč lahko v fazi implementacije odloči za npr. čiščenje šifrantov in jih pripravi za uvoz v drugi bazi, ki ni nujno program, ki je v uporabi v OI. </w:t>
      </w:r>
    </w:p>
    <w:p w14:paraId="0834A42A" w14:textId="4CFE66D6" w:rsidR="00B75FE3" w:rsidRPr="00B75FE3" w:rsidRDefault="00B75FE3" w:rsidP="00B75FE3">
      <w:r>
        <w:lastRenderedPageBreak/>
        <w:t xml:space="preserve">Za ta vsebinski sklop je zato bolj pomembna definicija potrebnih podatkov, ki jih je treba prenesti, kot pa sam vmesnik od kod se bodo ti podatki prenašali. Poglavje je pripravljeno po vsebinskih področjih. </w:t>
      </w:r>
    </w:p>
    <w:p w14:paraId="3D1355D4" w14:textId="2AAA2BE6" w:rsidR="00B75FE3" w:rsidRDefault="00B75FE3" w:rsidP="00B75FE3">
      <w:pPr>
        <w:pStyle w:val="Heading3"/>
      </w:pPr>
      <w:bookmarkStart w:id="131" w:name="_Toc130547090"/>
      <w:r>
        <w:t>PODROČJE CENTRALNI ŠIFRANTI</w:t>
      </w:r>
      <w:bookmarkEnd w:id="131"/>
    </w:p>
    <w:p w14:paraId="29D071C5" w14:textId="6B1A8329" w:rsidR="00B75FE3" w:rsidRDefault="00FB1F13" w:rsidP="00B75FE3">
      <w:pPr>
        <w:spacing w:line="288" w:lineRule="auto"/>
        <w:jc w:val="both"/>
      </w:pPr>
      <w:r>
        <w:t>Ob začetku uporabe PIS-2 je treba zagotoviti prenos podatkov naslednjih šifrantov:</w:t>
      </w:r>
    </w:p>
    <w:p w14:paraId="73269BF3" w14:textId="6070BBFC" w:rsidR="002810FB" w:rsidRDefault="002810FB" w:rsidP="002810FB">
      <w:pPr>
        <w:pStyle w:val="ListParagraph"/>
        <w:numPr>
          <w:ilvl w:val="0"/>
          <w:numId w:val="46"/>
        </w:numPr>
        <w:spacing w:line="288" w:lineRule="auto"/>
        <w:jc w:val="both"/>
      </w:pPr>
      <w:r>
        <w:t>Šifrant kupcev (predvidoma iz dveh sistemov, RF in saldakonti kupcev)</w:t>
      </w:r>
    </w:p>
    <w:p w14:paraId="5FE88B7C" w14:textId="008CEA95" w:rsidR="002810FB" w:rsidRDefault="002810FB" w:rsidP="002810FB">
      <w:pPr>
        <w:pStyle w:val="ListParagraph"/>
        <w:numPr>
          <w:ilvl w:val="0"/>
          <w:numId w:val="46"/>
        </w:numPr>
        <w:spacing w:line="288" w:lineRule="auto"/>
        <w:jc w:val="both"/>
      </w:pPr>
      <w:r>
        <w:t>Šifrant dobaviteljev (saldakonti dobaviteljev)</w:t>
      </w:r>
    </w:p>
    <w:p w14:paraId="39100ED0" w14:textId="770EB6BC" w:rsidR="002810FB" w:rsidRDefault="002810FB" w:rsidP="002810FB">
      <w:pPr>
        <w:pStyle w:val="ListParagraph"/>
        <w:numPr>
          <w:ilvl w:val="0"/>
          <w:numId w:val="46"/>
        </w:numPr>
        <w:spacing w:line="288" w:lineRule="auto"/>
        <w:jc w:val="both"/>
      </w:pPr>
      <w:r>
        <w:t>Šifrant artiklov (predvidoma iz dveh sistemov, lekarna in SJN)</w:t>
      </w:r>
    </w:p>
    <w:p w14:paraId="0A853BE4" w14:textId="2F76E2CF" w:rsidR="002810FB" w:rsidRDefault="002810FB" w:rsidP="002810FB">
      <w:pPr>
        <w:pStyle w:val="ListParagraph"/>
        <w:numPr>
          <w:ilvl w:val="0"/>
          <w:numId w:val="46"/>
        </w:numPr>
        <w:spacing w:line="288" w:lineRule="auto"/>
        <w:jc w:val="both"/>
      </w:pPr>
      <w:r>
        <w:t>Šifrant projektov (predvidoma iz več sistemov: RRI projekti, ePlaniranje, Zenas)</w:t>
      </w:r>
    </w:p>
    <w:p w14:paraId="5DFB1C5D" w14:textId="1F4467E5" w:rsidR="002810FB" w:rsidRDefault="002810FB" w:rsidP="002810FB">
      <w:pPr>
        <w:pStyle w:val="ListParagraph"/>
        <w:numPr>
          <w:ilvl w:val="0"/>
          <w:numId w:val="46"/>
        </w:numPr>
        <w:spacing w:line="288" w:lineRule="auto"/>
        <w:jc w:val="both"/>
      </w:pPr>
      <w:r>
        <w:t>Šifrant stroškovnih mest (glavna knjiga)</w:t>
      </w:r>
    </w:p>
    <w:p w14:paraId="1E527A62" w14:textId="0E6F3375" w:rsidR="002810FB" w:rsidRDefault="002810FB" w:rsidP="002810FB">
      <w:pPr>
        <w:pStyle w:val="ListParagraph"/>
        <w:numPr>
          <w:ilvl w:val="0"/>
          <w:numId w:val="46"/>
        </w:numPr>
        <w:spacing w:line="288" w:lineRule="auto"/>
        <w:jc w:val="both"/>
      </w:pPr>
      <w:r>
        <w:t>Kontni načrt (glavna knjiga)</w:t>
      </w:r>
    </w:p>
    <w:p w14:paraId="0A995D6A" w14:textId="59DDF61D" w:rsidR="00FB1F13" w:rsidRDefault="002810FB" w:rsidP="00B75FE3">
      <w:pPr>
        <w:spacing w:line="288" w:lineRule="auto"/>
        <w:jc w:val="both"/>
      </w:pPr>
      <w:r>
        <w:t xml:space="preserve"> </w:t>
      </w:r>
    </w:p>
    <w:p w14:paraId="0CCAB333" w14:textId="3D746866" w:rsidR="002810FB" w:rsidRDefault="002810FB" w:rsidP="002810FB">
      <w:pPr>
        <w:pStyle w:val="Heading3"/>
      </w:pPr>
      <w:bookmarkStart w:id="132" w:name="_Toc130547091"/>
      <w:r>
        <w:t>PODROČJE PROJEKTI</w:t>
      </w:r>
      <w:bookmarkEnd w:id="132"/>
    </w:p>
    <w:p w14:paraId="574960F3" w14:textId="6748F0E9" w:rsidR="002810FB" w:rsidRDefault="002810FB" w:rsidP="002810FB">
      <w:pPr>
        <w:spacing w:line="288" w:lineRule="auto"/>
        <w:jc w:val="both"/>
      </w:pPr>
      <w:r>
        <w:t>Ob začetku uporabe PIS-2 je treba zagotoviti prenos podatkov o planu in realizaciji na aktivnih razvojno raziskovalnih projektih.</w:t>
      </w:r>
    </w:p>
    <w:p w14:paraId="33378FC7" w14:textId="77777777" w:rsidR="002810FB" w:rsidRDefault="002810FB" w:rsidP="00B75FE3">
      <w:pPr>
        <w:spacing w:line="288" w:lineRule="auto"/>
        <w:jc w:val="both"/>
      </w:pPr>
    </w:p>
    <w:p w14:paraId="3DB7D42B" w14:textId="68805341" w:rsidR="002810FB" w:rsidRDefault="002810FB" w:rsidP="002810FB">
      <w:pPr>
        <w:pStyle w:val="Heading3"/>
      </w:pPr>
      <w:bookmarkStart w:id="133" w:name="_Toc130547092"/>
      <w:r>
        <w:t>PODROČJE RAČUNOVODSTVO</w:t>
      </w:r>
      <w:bookmarkEnd w:id="133"/>
    </w:p>
    <w:p w14:paraId="5053426C" w14:textId="4DF21D7C" w:rsidR="002810FB" w:rsidRDefault="002810FB" w:rsidP="002810FB">
      <w:pPr>
        <w:spacing w:line="288" w:lineRule="auto"/>
        <w:jc w:val="both"/>
      </w:pPr>
      <w:r>
        <w:t>Ob začetku uporabe PIS-2 je treba zagotoviti prenos najmanj naslednjih podatkov:</w:t>
      </w:r>
    </w:p>
    <w:p w14:paraId="5C620B5E" w14:textId="4D23A2A3" w:rsidR="002810FB" w:rsidRDefault="002810FB" w:rsidP="002810FB">
      <w:pPr>
        <w:pStyle w:val="ListParagraph"/>
        <w:numPr>
          <w:ilvl w:val="0"/>
          <w:numId w:val="46"/>
        </w:numPr>
        <w:spacing w:line="288" w:lineRule="auto"/>
        <w:jc w:val="both"/>
      </w:pPr>
      <w:r>
        <w:t>Odprte postavke kupcev</w:t>
      </w:r>
    </w:p>
    <w:p w14:paraId="6B231523" w14:textId="16FA0FFF" w:rsidR="002810FB" w:rsidRDefault="002810FB" w:rsidP="002810FB">
      <w:pPr>
        <w:pStyle w:val="ListParagraph"/>
        <w:numPr>
          <w:ilvl w:val="0"/>
          <w:numId w:val="46"/>
        </w:numPr>
        <w:spacing w:line="288" w:lineRule="auto"/>
        <w:jc w:val="both"/>
      </w:pPr>
      <w:r>
        <w:t>Odprte postavke dobaviteljev</w:t>
      </w:r>
    </w:p>
    <w:p w14:paraId="12446D00" w14:textId="5DF07CDF" w:rsidR="002810FB" w:rsidRDefault="002810FB" w:rsidP="002810FB">
      <w:pPr>
        <w:pStyle w:val="ListParagraph"/>
        <w:numPr>
          <w:ilvl w:val="0"/>
          <w:numId w:val="46"/>
        </w:numPr>
        <w:spacing w:line="288" w:lineRule="auto"/>
        <w:jc w:val="both"/>
      </w:pPr>
      <w:r>
        <w:t>Saldi kontov glavne knjige (v primeru začetka uporabe med poslovnim letom, je treba prenašati v nov sistem tudi promet na kontih glavne knjige)</w:t>
      </w:r>
    </w:p>
    <w:p w14:paraId="46AB2054" w14:textId="65E8D7DB" w:rsidR="002810FB" w:rsidRDefault="002810FB" w:rsidP="002810FB">
      <w:pPr>
        <w:pStyle w:val="ListParagraph"/>
        <w:numPr>
          <w:ilvl w:val="0"/>
          <w:numId w:val="46"/>
        </w:numPr>
        <w:spacing w:line="288" w:lineRule="auto"/>
        <w:jc w:val="both"/>
      </w:pPr>
      <w:r>
        <w:t>Saldi kontov glavne knjige po denarnem toku (v primeru začetka uporabe med poslovnim letom, je treba prenašati v nov sistem tudi promet na kontih glavne knjige voden po denarnem toku)</w:t>
      </w:r>
    </w:p>
    <w:p w14:paraId="30ADCA38" w14:textId="77777777" w:rsidR="002810FB" w:rsidRDefault="002810FB" w:rsidP="002810FB">
      <w:pPr>
        <w:pStyle w:val="ListParagraph"/>
        <w:spacing w:line="288" w:lineRule="auto"/>
        <w:jc w:val="both"/>
      </w:pPr>
    </w:p>
    <w:p w14:paraId="2FC478AD" w14:textId="1B43D6B9" w:rsidR="002810FB" w:rsidRDefault="002810FB" w:rsidP="002810FB">
      <w:pPr>
        <w:pStyle w:val="Heading3"/>
      </w:pPr>
      <w:bookmarkStart w:id="134" w:name="_Toc130547093"/>
      <w:r>
        <w:t>PODROČJE OSNOVNA SREDSTVA</w:t>
      </w:r>
      <w:bookmarkEnd w:id="134"/>
    </w:p>
    <w:p w14:paraId="1F5659F8" w14:textId="77777777" w:rsidR="002810FB" w:rsidRDefault="002810FB" w:rsidP="002810FB">
      <w:pPr>
        <w:spacing w:line="288" w:lineRule="auto"/>
        <w:jc w:val="both"/>
      </w:pPr>
      <w:r>
        <w:t>Ob začetku uporabe PIS-2 je treba zagotoviti prenos najmanj naslednjih podatkov:</w:t>
      </w:r>
    </w:p>
    <w:p w14:paraId="4EC63FC2" w14:textId="4E2D4139" w:rsidR="002810FB" w:rsidRDefault="002810FB" w:rsidP="002810FB">
      <w:pPr>
        <w:pStyle w:val="ListParagraph"/>
        <w:numPr>
          <w:ilvl w:val="0"/>
          <w:numId w:val="46"/>
        </w:numPr>
        <w:spacing w:line="288" w:lineRule="auto"/>
        <w:jc w:val="both"/>
      </w:pPr>
      <w:r>
        <w:t>Register osnovnih sredstev</w:t>
      </w:r>
    </w:p>
    <w:p w14:paraId="392C0D3C" w14:textId="25956253" w:rsidR="002810FB" w:rsidRDefault="002810FB" w:rsidP="002810FB">
      <w:pPr>
        <w:pStyle w:val="ListParagraph"/>
        <w:numPr>
          <w:ilvl w:val="0"/>
          <w:numId w:val="46"/>
        </w:numPr>
        <w:spacing w:line="288" w:lineRule="auto"/>
        <w:jc w:val="both"/>
      </w:pPr>
      <w:r>
        <w:t>Investicije v teku</w:t>
      </w:r>
    </w:p>
    <w:p w14:paraId="6DF36A53" w14:textId="77777777" w:rsidR="002810FB" w:rsidRDefault="002810FB" w:rsidP="002810FB">
      <w:pPr>
        <w:spacing w:line="288" w:lineRule="auto"/>
        <w:jc w:val="both"/>
      </w:pPr>
    </w:p>
    <w:p w14:paraId="4A9B5A0F" w14:textId="13FEA08D" w:rsidR="002810FB" w:rsidRDefault="002810FB" w:rsidP="002810FB">
      <w:pPr>
        <w:pStyle w:val="Heading3"/>
      </w:pPr>
      <w:bookmarkStart w:id="135" w:name="_Toc130547094"/>
      <w:r>
        <w:t>PODROČJE SKLADIŠČNO POSLOVANJE</w:t>
      </w:r>
      <w:bookmarkEnd w:id="135"/>
    </w:p>
    <w:p w14:paraId="44DAD63A" w14:textId="77777777" w:rsidR="002810FB" w:rsidRDefault="002810FB" w:rsidP="002810FB">
      <w:pPr>
        <w:spacing w:line="288" w:lineRule="auto"/>
        <w:jc w:val="both"/>
      </w:pPr>
      <w:r>
        <w:t>Ob začetku uporabe PIS-2 je treba zagotoviti prenos najmanj naslednjih podatkov:</w:t>
      </w:r>
    </w:p>
    <w:p w14:paraId="1A5954AD" w14:textId="729A02A3" w:rsidR="002810FB" w:rsidRDefault="002810FB" w:rsidP="002810FB">
      <w:pPr>
        <w:pStyle w:val="ListParagraph"/>
        <w:numPr>
          <w:ilvl w:val="0"/>
          <w:numId w:val="46"/>
        </w:numPr>
        <w:spacing w:line="288" w:lineRule="auto"/>
        <w:jc w:val="both"/>
      </w:pPr>
      <w:r>
        <w:t>Zaloga artiklov v lekarni (po vseh obratih)</w:t>
      </w:r>
    </w:p>
    <w:p w14:paraId="70123002" w14:textId="582CDD9F" w:rsidR="002810FB" w:rsidRDefault="002810FB" w:rsidP="002810FB">
      <w:pPr>
        <w:pStyle w:val="ListParagraph"/>
        <w:numPr>
          <w:ilvl w:val="0"/>
          <w:numId w:val="46"/>
        </w:numPr>
        <w:spacing w:line="288" w:lineRule="auto"/>
        <w:jc w:val="both"/>
      </w:pPr>
      <w:r>
        <w:t>Odprta interna naročila na dan</w:t>
      </w:r>
    </w:p>
    <w:p w14:paraId="4C3F04B0" w14:textId="5A94BF92" w:rsidR="002810FB" w:rsidRDefault="002810FB" w:rsidP="002810FB">
      <w:pPr>
        <w:pStyle w:val="ListParagraph"/>
        <w:numPr>
          <w:ilvl w:val="0"/>
          <w:numId w:val="46"/>
        </w:numPr>
        <w:spacing w:line="288" w:lineRule="auto"/>
        <w:jc w:val="both"/>
      </w:pPr>
      <w:r>
        <w:t>Odprta naročila dobaviteljem na dan</w:t>
      </w:r>
    </w:p>
    <w:p w14:paraId="17863BDA" w14:textId="140FF0DA" w:rsidR="002810FB" w:rsidRDefault="002810FB" w:rsidP="002810FB">
      <w:pPr>
        <w:pStyle w:val="ListParagraph"/>
        <w:numPr>
          <w:ilvl w:val="0"/>
          <w:numId w:val="46"/>
        </w:numPr>
        <w:spacing w:line="288" w:lineRule="auto"/>
        <w:jc w:val="both"/>
      </w:pPr>
      <w:r>
        <w:t>Evidenca veljavnih pogodb javnih naročil z vsemi odvisnimi podatki (artikli, cene, popusti, itd.)</w:t>
      </w:r>
    </w:p>
    <w:p w14:paraId="4297A91F" w14:textId="099E647F" w:rsidR="002810FB" w:rsidRDefault="002810FB" w:rsidP="002810FB">
      <w:pPr>
        <w:spacing w:line="288" w:lineRule="auto"/>
        <w:jc w:val="both"/>
      </w:pPr>
    </w:p>
    <w:p w14:paraId="526080A5" w14:textId="3E1260EF" w:rsidR="002810FB" w:rsidRDefault="002810FB" w:rsidP="002810FB">
      <w:pPr>
        <w:pStyle w:val="Heading3"/>
      </w:pPr>
      <w:bookmarkStart w:id="136" w:name="_Toc130547095"/>
      <w:r>
        <w:t>PODROČJE NABAVA</w:t>
      </w:r>
      <w:bookmarkEnd w:id="136"/>
    </w:p>
    <w:p w14:paraId="5B342756" w14:textId="77777777" w:rsidR="002810FB" w:rsidRDefault="002810FB" w:rsidP="002810FB">
      <w:pPr>
        <w:spacing w:line="288" w:lineRule="auto"/>
        <w:jc w:val="both"/>
      </w:pPr>
      <w:r>
        <w:t>Ob začetku uporabe PIS-2 je treba zagotoviti prenos najmanj naslednjih podatkov:</w:t>
      </w:r>
    </w:p>
    <w:p w14:paraId="7AD5EF92" w14:textId="61831A97" w:rsidR="002810FB" w:rsidRDefault="002810FB" w:rsidP="002810FB">
      <w:pPr>
        <w:pStyle w:val="ListParagraph"/>
        <w:numPr>
          <w:ilvl w:val="0"/>
          <w:numId w:val="46"/>
        </w:numPr>
        <w:spacing w:line="288" w:lineRule="auto"/>
        <w:jc w:val="both"/>
      </w:pPr>
      <w:r>
        <w:t xml:space="preserve">Zaloga artiklov v </w:t>
      </w:r>
      <w:r w:rsidR="003E04A8">
        <w:t xml:space="preserve">skladišču nezdravstvenega potrošnega materiala </w:t>
      </w:r>
    </w:p>
    <w:p w14:paraId="01C53337" w14:textId="128C81B8" w:rsidR="003E04A8" w:rsidRDefault="003E04A8" w:rsidP="003E04A8">
      <w:pPr>
        <w:pStyle w:val="ListParagraph"/>
        <w:numPr>
          <w:ilvl w:val="0"/>
          <w:numId w:val="46"/>
        </w:numPr>
        <w:spacing w:line="288" w:lineRule="auto"/>
        <w:jc w:val="both"/>
      </w:pPr>
      <w:r>
        <w:t>Odprta interne zahtevke</w:t>
      </w:r>
      <w:r w:rsidR="002810FB">
        <w:t xml:space="preserve"> na dan</w:t>
      </w:r>
    </w:p>
    <w:p w14:paraId="584BA394" w14:textId="295DCDFB" w:rsidR="002810FB" w:rsidRDefault="002810FB" w:rsidP="002810FB">
      <w:pPr>
        <w:pStyle w:val="ListParagraph"/>
        <w:numPr>
          <w:ilvl w:val="0"/>
          <w:numId w:val="46"/>
        </w:numPr>
        <w:spacing w:line="288" w:lineRule="auto"/>
        <w:jc w:val="both"/>
      </w:pPr>
      <w:r>
        <w:t>Odprta naročila dobaviteljem na dan</w:t>
      </w:r>
    </w:p>
    <w:p w14:paraId="0EB3D161" w14:textId="248DBBA8" w:rsidR="003E04A8" w:rsidRDefault="003E04A8" w:rsidP="002810FB">
      <w:pPr>
        <w:pStyle w:val="ListParagraph"/>
        <w:numPr>
          <w:ilvl w:val="0"/>
          <w:numId w:val="46"/>
        </w:numPr>
        <w:spacing w:line="288" w:lineRule="auto"/>
        <w:jc w:val="both"/>
      </w:pPr>
      <w:r>
        <w:t>Prejete in še ne knjižene račune dobaviteljev (računi v postopku likvidacije)</w:t>
      </w:r>
    </w:p>
    <w:p w14:paraId="68CF401A" w14:textId="050D9101" w:rsidR="002810FB" w:rsidRDefault="002810FB" w:rsidP="002810FB">
      <w:pPr>
        <w:pStyle w:val="ListParagraph"/>
        <w:numPr>
          <w:ilvl w:val="0"/>
          <w:numId w:val="46"/>
        </w:numPr>
        <w:spacing w:line="288" w:lineRule="auto"/>
        <w:jc w:val="both"/>
      </w:pPr>
      <w:r>
        <w:t>Evidenca veljavnih pogodb javnih naročil z vsemi odvisnimi podatki (artikli, cene, popusti, itd.)</w:t>
      </w:r>
      <w:r w:rsidR="003E04A8">
        <w:t>, kar ni bilo prevzeto iz lekarne (sistem Odos)</w:t>
      </w:r>
    </w:p>
    <w:p w14:paraId="0A38CD11" w14:textId="15E42E47" w:rsidR="003E04A8" w:rsidRDefault="003E04A8" w:rsidP="002810FB">
      <w:pPr>
        <w:pStyle w:val="ListParagraph"/>
        <w:numPr>
          <w:ilvl w:val="0"/>
          <w:numId w:val="46"/>
        </w:numPr>
        <w:spacing w:line="288" w:lineRule="auto"/>
        <w:jc w:val="both"/>
      </w:pPr>
      <w:r>
        <w:t>Odprti zahtevki za popravila in tehnično vzdrževanja (sistem Zenas)</w:t>
      </w:r>
    </w:p>
    <w:p w14:paraId="3A847CB5" w14:textId="0EC3B1B8" w:rsidR="003E04A8" w:rsidRDefault="003E04A8" w:rsidP="002810FB">
      <w:pPr>
        <w:pStyle w:val="ListParagraph"/>
        <w:numPr>
          <w:ilvl w:val="0"/>
          <w:numId w:val="46"/>
        </w:numPr>
        <w:spacing w:line="288" w:lineRule="auto"/>
        <w:jc w:val="both"/>
      </w:pPr>
      <w:r>
        <w:t>Letni načrt investicij in vzdrževalnih del (sistem ePlaniranje)</w:t>
      </w:r>
    </w:p>
    <w:p w14:paraId="1C8200DB" w14:textId="77777777" w:rsidR="002810FB" w:rsidRDefault="002810FB" w:rsidP="002810FB">
      <w:pPr>
        <w:spacing w:line="288" w:lineRule="auto"/>
        <w:jc w:val="both"/>
      </w:pPr>
    </w:p>
    <w:p w14:paraId="3CA95E8B" w14:textId="77777777" w:rsidR="00B75FE3" w:rsidRDefault="00B75FE3" w:rsidP="00B75FE3">
      <w:pPr>
        <w:spacing w:line="288" w:lineRule="auto"/>
        <w:jc w:val="both"/>
      </w:pPr>
    </w:p>
    <w:p w14:paraId="2BFE1813" w14:textId="77777777" w:rsidR="00B75FE3" w:rsidRDefault="00B75FE3" w:rsidP="00B5220D">
      <w:pPr>
        <w:spacing w:line="288" w:lineRule="auto"/>
        <w:jc w:val="both"/>
      </w:pPr>
    </w:p>
    <w:p w14:paraId="25FE7321" w14:textId="77777777" w:rsidR="00B75FE3" w:rsidRDefault="00B75FE3" w:rsidP="00B5220D">
      <w:pPr>
        <w:spacing w:line="288" w:lineRule="auto"/>
        <w:jc w:val="both"/>
      </w:pPr>
    </w:p>
    <w:p w14:paraId="344B7BB1" w14:textId="77777777" w:rsidR="00082569" w:rsidRDefault="00082569" w:rsidP="01C266CF">
      <w:pPr>
        <w:spacing w:line="288" w:lineRule="auto"/>
        <w:jc w:val="both"/>
      </w:pPr>
    </w:p>
    <w:sectPr w:rsidR="00082569" w:rsidSect="00B9118D">
      <w:headerReference w:type="even" r:id="rId23"/>
      <w:footerReference w:type="even" r:id="rId24"/>
      <w:footerReference w:type="default" r:id="rId2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FCBD" w14:textId="77777777" w:rsidR="00DC05D1" w:rsidRDefault="00DC05D1" w:rsidP="00CB6900">
      <w:pPr>
        <w:spacing w:before="0" w:after="0"/>
      </w:pPr>
      <w:r>
        <w:separator/>
      </w:r>
    </w:p>
  </w:endnote>
  <w:endnote w:type="continuationSeparator" w:id="0">
    <w:p w14:paraId="661675A8" w14:textId="77777777" w:rsidR="00DC05D1" w:rsidRDefault="00DC05D1" w:rsidP="00CB6900">
      <w:pPr>
        <w:spacing w:before="0" w:after="0"/>
      </w:pPr>
      <w:r>
        <w:continuationSeparator/>
      </w:r>
    </w:p>
  </w:endnote>
  <w:endnote w:type="continuationNotice" w:id="1">
    <w:p w14:paraId="26A867DF" w14:textId="77777777" w:rsidR="00DC05D1" w:rsidRDefault="00DC05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2810FB" w:rsidRDefault="002810FB" w:rsidP="00165C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06489" w14:textId="77777777" w:rsidR="002810FB" w:rsidRDefault="002810FB" w:rsidP="00165C47">
    <w:pPr>
      <w:pStyle w:val="Footer"/>
      <w:ind w:right="360"/>
    </w:pPr>
  </w:p>
  <w:p w14:paraId="632DDFA4" w14:textId="77777777" w:rsidR="002810FB" w:rsidRDefault="002810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2BC382B7" w:rsidR="002810FB" w:rsidRDefault="002810FB" w:rsidP="00165C47">
    <w:pPr>
      <w:pStyle w:val="Footer"/>
      <w:ind w:right="360"/>
    </w:pPr>
  </w:p>
  <w:p w14:paraId="35C3698D" w14:textId="69C378F4" w:rsidR="002810FB" w:rsidRDefault="002810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2810FB" w:rsidRPr="004378E4" w:rsidRDefault="002810FB" w:rsidP="00165C47">
    <w:pPr>
      <w:pStyle w:val="Footer"/>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2810FB" w:rsidRDefault="002810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7" w:type="pct"/>
      <w:tblBorders>
        <w:top w:val="single" w:sz="4" w:space="0" w:color="365F91"/>
      </w:tblBorders>
      <w:tblCellMar>
        <w:top w:w="72" w:type="dxa"/>
        <w:left w:w="115" w:type="dxa"/>
        <w:bottom w:w="72" w:type="dxa"/>
        <w:right w:w="115" w:type="dxa"/>
      </w:tblCellMar>
      <w:tblLook w:val="04A0" w:firstRow="1" w:lastRow="0" w:firstColumn="1" w:lastColumn="0" w:noHBand="0" w:noVBand="1"/>
    </w:tblPr>
    <w:tblGrid>
      <w:gridCol w:w="1047"/>
      <w:gridCol w:w="8184"/>
    </w:tblGrid>
    <w:tr w:rsidR="002810FB" w:rsidRPr="001D3DD4" w14:paraId="6D48B1D2" w14:textId="77777777" w:rsidTr="00BB154B">
      <w:trPr>
        <w:trHeight w:val="202"/>
      </w:trPr>
      <w:tc>
        <w:tcPr>
          <w:tcW w:w="567" w:type="pct"/>
          <w:shd w:val="clear" w:color="auto" w:fill="17365D"/>
          <w:vAlign w:val="center"/>
        </w:tcPr>
        <w:p w14:paraId="10EA8140" w14:textId="77777777" w:rsidR="002810FB" w:rsidRPr="001D3DD4" w:rsidRDefault="002810FB" w:rsidP="00A34BA3">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IV</w:t>
          </w:r>
          <w:r w:rsidRPr="001D3DD4">
            <w:rPr>
              <w:b/>
              <w:i/>
              <w:sz w:val="18"/>
              <w:szCs w:val="18"/>
            </w:rPr>
            <w:fldChar w:fldCharType="end"/>
          </w:r>
        </w:p>
      </w:tc>
      <w:tc>
        <w:tcPr>
          <w:tcW w:w="4433" w:type="pct"/>
        </w:tcPr>
        <w:p w14:paraId="0F6D404E" w14:textId="77777777" w:rsidR="002810FB" w:rsidRPr="001D3DD4" w:rsidRDefault="002810FB" w:rsidP="00A34BA3">
          <w:pPr>
            <w:pStyle w:val="Footer"/>
            <w:jc w:val="right"/>
            <w:rPr>
              <w:sz w:val="18"/>
              <w:szCs w:val="18"/>
            </w:rPr>
          </w:pPr>
          <w:r w:rsidRPr="0032286B">
            <w:rPr>
              <w:i/>
              <w:smallCaps/>
              <w:color w:val="808080"/>
            </w:rPr>
            <w:t>Projekt »&lt;naziv projekta&gt;</w:t>
          </w:r>
        </w:p>
      </w:tc>
    </w:tr>
  </w:tbl>
  <w:p w14:paraId="18DABC0E" w14:textId="77777777" w:rsidR="002810FB" w:rsidRPr="0032286B" w:rsidRDefault="002810FB" w:rsidP="00A34BA3">
    <w:pPr>
      <w:pStyle w:val="Footer"/>
      <w:tabs>
        <w:tab w:val="clear" w:pos="4536"/>
        <w:tab w:val="clear" w:pos="9072"/>
        <w:tab w:val="center" w:pos="1089"/>
      </w:tabs>
      <w:rPr>
        <w:i/>
        <w:smallCaps/>
        <w:color w:val="808080"/>
        <w:sz w:val="2"/>
        <w:szCs w:val="2"/>
      </w:rPr>
    </w:pPr>
    <w:r w:rsidRPr="004C5AA5">
      <w:rPr>
        <w:i/>
        <w:sz w:val="2"/>
        <w:szCs w:val="2"/>
      </w:rPr>
      <w:tab/>
    </w:r>
  </w:p>
  <w:p w14:paraId="1A6D14D1" w14:textId="77777777" w:rsidR="002810FB" w:rsidRPr="0032286B" w:rsidRDefault="002810FB" w:rsidP="00F701EB">
    <w:pPr>
      <w:pStyle w:val="Header"/>
      <w:tabs>
        <w:tab w:val="clear" w:pos="4536"/>
        <w:tab w:val="clear" w:pos="9072"/>
        <w:tab w:val="center" w:pos="8319"/>
      </w:tabs>
      <w:spacing w:before="40" w:after="40"/>
      <w:rPr>
        <w:i/>
        <w:smallCaps/>
        <w:color w:val="808080"/>
        <w:sz w:val="2"/>
        <w:szCs w:val="2"/>
      </w:rPr>
    </w:pPr>
  </w:p>
  <w:p w14:paraId="65C46473" w14:textId="77777777" w:rsidR="002810FB" w:rsidRPr="00F701EB" w:rsidRDefault="002810FB" w:rsidP="001D3DD4">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3"/>
      <w:gridCol w:w="1960"/>
    </w:tblGrid>
    <w:tr w:rsidR="002810FB" w:rsidRPr="00944CE1" w14:paraId="104C6113" w14:textId="77777777" w:rsidTr="006B0CD1">
      <w:tc>
        <w:tcPr>
          <w:tcW w:w="3920" w:type="pct"/>
        </w:tcPr>
        <w:p w14:paraId="6F478C46" w14:textId="56A8F1E9" w:rsidR="002810FB" w:rsidRPr="0032286B" w:rsidRDefault="002810FB" w:rsidP="004B1492">
          <w:pPr>
            <w:pStyle w:val="Footer"/>
            <w:tabs>
              <w:tab w:val="clear" w:pos="4536"/>
              <w:tab w:val="clear" w:pos="9072"/>
            </w:tabs>
            <w:rPr>
              <w:i/>
              <w:smallCaps/>
              <w:color w:val="2E4F9F"/>
            </w:rPr>
          </w:pPr>
        </w:p>
      </w:tc>
      <w:tc>
        <w:tcPr>
          <w:tcW w:w="1080" w:type="pct"/>
          <w:shd w:val="clear" w:color="auto" w:fill="2E4F9F"/>
          <w:vAlign w:val="center"/>
        </w:tcPr>
        <w:p w14:paraId="26DD3BD0" w14:textId="289FA382" w:rsidR="002810FB" w:rsidRPr="00096DED" w:rsidRDefault="002810FB" w:rsidP="001D06AB">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F309A1">
            <w:rPr>
              <w:b/>
              <w:noProof/>
              <w:color w:val="FFFFFF"/>
              <w:sz w:val="18"/>
            </w:rPr>
            <w:t>V</w:t>
          </w:r>
          <w:r w:rsidRPr="00096DED">
            <w:rPr>
              <w:b/>
              <w:color w:val="FFFFFF"/>
              <w:sz w:val="18"/>
            </w:rPr>
            <w:fldChar w:fldCharType="end"/>
          </w:r>
        </w:p>
      </w:tc>
    </w:tr>
  </w:tbl>
  <w:p w14:paraId="5D34C674" w14:textId="6B327D04" w:rsidR="002810FB" w:rsidRPr="00944CE1" w:rsidRDefault="002810FB" w:rsidP="00216826">
    <w:pPr>
      <w:pStyle w:val="Footer"/>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254C" w14:textId="77777777" w:rsidR="002810FB" w:rsidRDefault="002810FB" w:rsidP="00C31673">
    <w:pPr>
      <w:pStyle w:val="Footer"/>
      <w:tabs>
        <w:tab w:val="left" w:pos="5880"/>
      </w:tabs>
    </w:pPr>
  </w:p>
  <w:p w14:paraId="6BDBBA96" w14:textId="77777777" w:rsidR="002810FB" w:rsidRDefault="002810FB" w:rsidP="00C31673">
    <w:pPr>
      <w:pStyle w:val="Footer"/>
      <w:tabs>
        <w:tab w:val="left" w:pos="58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2810FB"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2810FB" w:rsidRPr="001D3DD4" w:rsidRDefault="002810FB" w:rsidP="00C976FD">
          <w:pPr>
            <w:pStyle w:val="Footer"/>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2810FB" w:rsidRPr="001D3DD4" w:rsidRDefault="002810FB" w:rsidP="001D3DD4">
          <w:pPr>
            <w:pStyle w:val="Footer"/>
            <w:jc w:val="right"/>
            <w:rPr>
              <w:sz w:val="18"/>
              <w:szCs w:val="18"/>
            </w:rPr>
          </w:pPr>
          <w:r w:rsidRPr="0032286B">
            <w:rPr>
              <w:i/>
              <w:smallCaps/>
              <w:color w:val="808080"/>
            </w:rPr>
            <w:t>Projekt »&lt;naziv projekta&gt;</w:t>
          </w:r>
        </w:p>
      </w:tc>
    </w:tr>
  </w:tbl>
  <w:p w14:paraId="381B5400" w14:textId="77777777" w:rsidR="002810FB" w:rsidRPr="001D3DD4" w:rsidRDefault="002810FB" w:rsidP="001D3DD4">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2810FB" w:rsidRPr="00944CE1" w14:paraId="642B29FF" w14:textId="77777777" w:rsidTr="006B0CD1">
      <w:tc>
        <w:tcPr>
          <w:tcW w:w="3921" w:type="pct"/>
        </w:tcPr>
        <w:p w14:paraId="3CB4FC38" w14:textId="686402AD" w:rsidR="002810FB" w:rsidRPr="0032286B" w:rsidRDefault="002810FB" w:rsidP="00234376">
          <w:pPr>
            <w:pStyle w:val="Footer"/>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56D75234" w:rsidR="002810FB" w:rsidRPr="00096DED" w:rsidRDefault="002810FB" w:rsidP="00234376">
          <w:pPr>
            <w:pStyle w:val="Header"/>
            <w:spacing w:before="40" w:after="4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F309A1">
            <w:rPr>
              <w:b/>
              <w:noProof/>
              <w:color w:val="FFFFFF"/>
              <w:sz w:val="18"/>
            </w:rPr>
            <w:t>8</w:t>
          </w:r>
          <w:r w:rsidRPr="00096DED">
            <w:rPr>
              <w:b/>
              <w:color w:val="FFFFFF"/>
              <w:sz w:val="18"/>
            </w:rPr>
            <w:fldChar w:fldCharType="end"/>
          </w:r>
        </w:p>
      </w:tc>
    </w:tr>
  </w:tbl>
  <w:p w14:paraId="66F70249" w14:textId="77777777" w:rsidR="002810FB" w:rsidRPr="00944CE1" w:rsidRDefault="002810FB" w:rsidP="00CF132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08ED" w14:textId="77777777" w:rsidR="00DC05D1" w:rsidRDefault="00DC05D1" w:rsidP="00CB6900">
      <w:pPr>
        <w:spacing w:before="0" w:after="0"/>
      </w:pPr>
      <w:r>
        <w:separator/>
      </w:r>
    </w:p>
  </w:footnote>
  <w:footnote w:type="continuationSeparator" w:id="0">
    <w:p w14:paraId="31F530F0" w14:textId="77777777" w:rsidR="00DC05D1" w:rsidRDefault="00DC05D1" w:rsidP="00CB6900">
      <w:pPr>
        <w:spacing w:before="0" w:after="0"/>
      </w:pPr>
      <w:r>
        <w:continuationSeparator/>
      </w:r>
    </w:p>
  </w:footnote>
  <w:footnote w:type="continuationNotice" w:id="1">
    <w:p w14:paraId="4652B747" w14:textId="77777777" w:rsidR="00DC05D1" w:rsidRDefault="00DC05D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5725" w14:textId="77777777" w:rsidR="00B9764B" w:rsidRDefault="00B97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41F6" w14:textId="09474BEE" w:rsidR="002810FB" w:rsidRDefault="002810FB" w:rsidP="009C5903">
    <w:pPr>
      <w:pStyle w:val="Header"/>
    </w:pPr>
    <w:r w:rsidRPr="00CF132B">
      <w:rPr>
        <w:noProof/>
      </w:rPr>
      <w:drawing>
        <wp:anchor distT="0" distB="0" distL="114300" distR="114300" simplePos="0" relativeHeight="251670532" behindDoc="0" locked="0" layoutInCell="1" allowOverlap="1" wp14:anchorId="33C57980" wp14:editId="0F38A389">
          <wp:simplePos x="0" y="0"/>
          <wp:positionH relativeFrom="column">
            <wp:posOffset>3400425</wp:posOffset>
          </wp:positionH>
          <wp:positionV relativeFrom="paragraph">
            <wp:posOffset>-568960</wp:posOffset>
          </wp:positionV>
          <wp:extent cx="2567940" cy="513153"/>
          <wp:effectExtent l="0" t="0" r="3810" b="1270"/>
          <wp:wrapThrough wrapText="bothSides">
            <wp:wrapPolygon edited="0">
              <wp:start x="1442" y="0"/>
              <wp:lineTo x="0" y="1604"/>
              <wp:lineTo x="0" y="18446"/>
              <wp:lineTo x="2083" y="20851"/>
              <wp:lineTo x="6249" y="20851"/>
              <wp:lineTo x="9774" y="20851"/>
              <wp:lineTo x="10736" y="20851"/>
              <wp:lineTo x="21472" y="13634"/>
              <wp:lineTo x="21472" y="1604"/>
              <wp:lineTo x="16024" y="0"/>
              <wp:lineTo x="1442" y="0"/>
            </wp:wrapPolygon>
          </wp:wrapThrough>
          <wp:docPr id="6"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7940" cy="513153"/>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2810FB" w:rsidRPr="008F3500" w:rsidRDefault="002810FB" w:rsidP="00165C47">
    <w:pPr>
      <w:pStyle w:val="Header"/>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5"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3"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2810FB" w:rsidRDefault="002810F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26" w:type="pct"/>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790"/>
      <w:gridCol w:w="6141"/>
    </w:tblGrid>
    <w:tr w:rsidR="002810FB" w:rsidRPr="001D3DD4" w14:paraId="2FE1E50C" w14:textId="77777777" w:rsidTr="005177AC">
      <w:trPr>
        <w:trHeight w:val="202"/>
      </w:trPr>
      <w:tc>
        <w:tcPr>
          <w:tcW w:w="1562" w:type="pct"/>
          <w:shd w:val="clear" w:color="auto" w:fill="4F81BD"/>
          <w:vAlign w:val="center"/>
        </w:tcPr>
        <w:p w14:paraId="5B80F943" w14:textId="77777777" w:rsidR="002810FB" w:rsidRPr="004F0B2A" w:rsidRDefault="002810FB" w:rsidP="00F7424C">
          <w:pPr>
            <w:pStyle w:val="Footer"/>
            <w:spacing w:before="40" w:after="40"/>
            <w:jc w:val="center"/>
            <w:rPr>
              <w:b/>
              <w:i/>
              <w:color w:val="FFFFFF"/>
              <w:sz w:val="18"/>
              <w:szCs w:val="18"/>
            </w:rPr>
          </w:pPr>
          <w:r>
            <w:rPr>
              <w:b/>
              <w:i/>
              <w:color w:val="FFFFFF"/>
              <w:sz w:val="18"/>
            </w:rPr>
            <w:t>&lt;Kratek naziv dokumenta&gt;</w:t>
          </w:r>
        </w:p>
      </w:tc>
      <w:tc>
        <w:tcPr>
          <w:tcW w:w="3438" w:type="pct"/>
        </w:tcPr>
        <w:p w14:paraId="7DE75CD9" w14:textId="77777777" w:rsidR="002810FB" w:rsidRPr="001D3DD4" w:rsidRDefault="002810FB" w:rsidP="000944C7">
          <w:pPr>
            <w:pStyle w:val="Footer"/>
            <w:jc w:val="right"/>
            <w:rPr>
              <w:sz w:val="18"/>
              <w:szCs w:val="18"/>
            </w:rPr>
          </w:pPr>
        </w:p>
      </w:tc>
    </w:tr>
  </w:tbl>
  <w:p w14:paraId="081CCCB6" w14:textId="77777777" w:rsidR="002810FB" w:rsidRPr="004F0B2A" w:rsidRDefault="002810FB" w:rsidP="004F0B2A">
    <w:pPr>
      <w:pStyle w:val="Header"/>
      <w:rPr>
        <w:sz w:val="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bottom w:val="single" w:sz="4" w:space="0" w:color="2E4F9F"/>
      </w:tblBorders>
      <w:tblCellMar>
        <w:top w:w="72" w:type="dxa"/>
        <w:left w:w="115" w:type="dxa"/>
        <w:bottom w:w="72" w:type="dxa"/>
        <w:right w:w="115" w:type="dxa"/>
      </w:tblCellMar>
      <w:tblLook w:val="04A0" w:firstRow="1" w:lastRow="0" w:firstColumn="1" w:lastColumn="0" w:noHBand="0" w:noVBand="1"/>
    </w:tblPr>
    <w:tblGrid>
      <w:gridCol w:w="6663"/>
      <w:gridCol w:w="2412"/>
    </w:tblGrid>
    <w:tr w:rsidR="002810FB" w:rsidRPr="00944CE1" w14:paraId="025FBCAE" w14:textId="77777777" w:rsidTr="00A312DC">
      <w:tc>
        <w:tcPr>
          <w:tcW w:w="3671" w:type="pct"/>
        </w:tcPr>
        <w:p w14:paraId="3EE54239" w14:textId="491FC15A" w:rsidR="002810FB" w:rsidRPr="0032286B" w:rsidRDefault="002810FB" w:rsidP="00A312DC">
          <w:pPr>
            <w:pStyle w:val="Footer"/>
            <w:tabs>
              <w:tab w:val="clear" w:pos="4536"/>
              <w:tab w:val="clear" w:pos="9072"/>
              <w:tab w:val="left" w:pos="5424"/>
            </w:tabs>
            <w:rPr>
              <w:i/>
              <w:smallCaps/>
              <w:color w:val="808080"/>
            </w:rPr>
          </w:pPr>
          <w:r w:rsidRPr="00CF132B">
            <w:rPr>
              <w:noProof/>
            </w:rPr>
            <w:drawing>
              <wp:anchor distT="0" distB="0" distL="114300" distR="114300" simplePos="0" relativeHeight="251673604" behindDoc="0" locked="0" layoutInCell="1" allowOverlap="1" wp14:anchorId="7CD7CF07" wp14:editId="6E75559D">
                <wp:simplePos x="0" y="0"/>
                <wp:positionH relativeFrom="column">
                  <wp:posOffset>-43180</wp:posOffset>
                </wp:positionH>
                <wp:positionV relativeFrom="paragraph">
                  <wp:posOffset>0</wp:posOffset>
                </wp:positionV>
                <wp:extent cx="1569720" cy="313690"/>
                <wp:effectExtent l="0" t="0" r="0" b="0"/>
                <wp:wrapThrough wrapText="bothSides">
                  <wp:wrapPolygon edited="0">
                    <wp:start x="786" y="0"/>
                    <wp:lineTo x="0" y="3935"/>
                    <wp:lineTo x="0" y="19676"/>
                    <wp:lineTo x="6029" y="19676"/>
                    <wp:lineTo x="9961" y="19676"/>
                    <wp:lineTo x="21233" y="17053"/>
                    <wp:lineTo x="21233" y="1312"/>
                    <wp:lineTo x="15990" y="0"/>
                    <wp:lineTo x="786" y="0"/>
                  </wp:wrapPolygon>
                </wp:wrapThrough>
                <wp:docPr id="14" name="Picture 2">
                  <a:extLst xmlns:a="http://schemas.openxmlformats.org/drawingml/2006/main">
                    <a:ext uri="{FF2B5EF4-FFF2-40B4-BE49-F238E27FC236}">
                      <a16:creationId xmlns:a16="http://schemas.microsoft.com/office/drawing/2014/main" id="{7AD7DCF3-F7B3-DD74-113C-33397063B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AD7DCF3-F7B3-DD74-113C-33397063B5A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720" cy="313690"/>
                        </a:xfrm>
                        <a:prstGeom prst="rect">
                          <a:avLst/>
                        </a:prstGeom>
                      </pic:spPr>
                    </pic:pic>
                  </a:graphicData>
                </a:graphic>
                <wp14:sizeRelH relativeFrom="margin">
                  <wp14:pctWidth>0</wp14:pctWidth>
                </wp14:sizeRelH>
                <wp14:sizeRelV relativeFrom="margin">
                  <wp14:pctHeight>0</wp14:pctHeight>
                </wp14:sizeRelV>
              </wp:anchor>
            </w:drawing>
          </w:r>
        </w:p>
      </w:tc>
      <w:tc>
        <w:tcPr>
          <w:tcW w:w="1329" w:type="pct"/>
          <w:shd w:val="clear" w:color="auto" w:fill="2E4F9F"/>
          <w:vAlign w:val="center"/>
        </w:tcPr>
        <w:p w14:paraId="7C2A6B35" w14:textId="044E60C0" w:rsidR="002810FB" w:rsidRPr="00A862FF" w:rsidRDefault="002810FB" w:rsidP="00B36ACC">
          <w:pPr>
            <w:pStyle w:val="Header"/>
            <w:spacing w:before="40" w:after="40"/>
            <w:jc w:val="center"/>
            <w:rPr>
              <w:b/>
              <w:color w:val="FFFFFF"/>
              <w:sz w:val="16"/>
              <w:szCs w:val="16"/>
            </w:rPr>
          </w:pPr>
          <w:r w:rsidRPr="00A862FF">
            <w:rPr>
              <w:b/>
              <w:color w:val="FFFFFF"/>
              <w:sz w:val="16"/>
              <w:szCs w:val="16"/>
            </w:rPr>
            <w:t xml:space="preserve">DIIP </w:t>
          </w:r>
          <w:r>
            <w:rPr>
              <w:b/>
              <w:color w:val="FFFFFF"/>
              <w:sz w:val="16"/>
              <w:szCs w:val="16"/>
            </w:rPr>
            <w:t>– Uvedba novega ERP</w:t>
          </w:r>
        </w:p>
      </w:tc>
    </w:tr>
  </w:tbl>
  <w:p w14:paraId="2DD60C65" w14:textId="3708011F" w:rsidR="002810FB" w:rsidRPr="00944CE1" w:rsidRDefault="002810FB" w:rsidP="00D20EE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2810FB" w:rsidRPr="001D3DD4" w14:paraId="1386495D" w14:textId="77777777" w:rsidTr="003644A6">
      <w:trPr>
        <w:trHeight w:val="202"/>
        <w:jc w:val="center"/>
      </w:trPr>
      <w:tc>
        <w:tcPr>
          <w:tcW w:w="1488" w:type="pct"/>
          <w:shd w:val="clear" w:color="auto" w:fill="4F81BD"/>
          <w:vAlign w:val="center"/>
        </w:tcPr>
        <w:p w14:paraId="64776E74" w14:textId="77777777" w:rsidR="002810FB" w:rsidRPr="004F0B2A" w:rsidRDefault="002810FB" w:rsidP="003644A6">
          <w:pPr>
            <w:pStyle w:val="Footer"/>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2810FB" w:rsidRPr="001D3DD4" w:rsidRDefault="002810FB" w:rsidP="000944C7">
          <w:pPr>
            <w:pStyle w:val="Footer"/>
            <w:jc w:val="right"/>
            <w:rPr>
              <w:sz w:val="18"/>
              <w:szCs w:val="18"/>
            </w:rPr>
          </w:pPr>
        </w:p>
      </w:tc>
    </w:tr>
  </w:tbl>
  <w:p w14:paraId="21B94051" w14:textId="77777777" w:rsidR="002810FB" w:rsidRPr="004F0B2A" w:rsidRDefault="002810FB" w:rsidP="004F0B2A">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7B4183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883BB6"/>
    <w:multiLevelType w:val="hybridMultilevel"/>
    <w:tmpl w:val="950C84D0"/>
    <w:lvl w:ilvl="0" w:tplc="B5865962">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10EEA"/>
    <w:multiLevelType w:val="hybridMultilevel"/>
    <w:tmpl w:val="FFFFFFFF"/>
    <w:lvl w:ilvl="0" w:tplc="508EAD1C">
      <w:start w:val="1"/>
      <w:numFmt w:val="bullet"/>
      <w:lvlText w:val="-"/>
      <w:lvlJc w:val="left"/>
      <w:pPr>
        <w:ind w:left="720" w:hanging="360"/>
      </w:pPr>
      <w:rPr>
        <w:rFonts w:ascii="Calibri" w:hAnsi="Calibri" w:hint="default"/>
      </w:rPr>
    </w:lvl>
    <w:lvl w:ilvl="1" w:tplc="9B8CB034">
      <w:start w:val="1"/>
      <w:numFmt w:val="bullet"/>
      <w:lvlText w:val="o"/>
      <w:lvlJc w:val="left"/>
      <w:pPr>
        <w:ind w:left="1440" w:hanging="360"/>
      </w:pPr>
      <w:rPr>
        <w:rFonts w:ascii="Courier New" w:hAnsi="Courier New" w:hint="default"/>
      </w:rPr>
    </w:lvl>
    <w:lvl w:ilvl="2" w:tplc="52EE01E8">
      <w:start w:val="1"/>
      <w:numFmt w:val="bullet"/>
      <w:lvlText w:val=""/>
      <w:lvlJc w:val="left"/>
      <w:pPr>
        <w:ind w:left="2160" w:hanging="360"/>
      </w:pPr>
      <w:rPr>
        <w:rFonts w:ascii="Wingdings" w:hAnsi="Wingdings" w:hint="default"/>
      </w:rPr>
    </w:lvl>
    <w:lvl w:ilvl="3" w:tplc="9FEEE502">
      <w:start w:val="1"/>
      <w:numFmt w:val="bullet"/>
      <w:lvlText w:val=""/>
      <w:lvlJc w:val="left"/>
      <w:pPr>
        <w:ind w:left="2880" w:hanging="360"/>
      </w:pPr>
      <w:rPr>
        <w:rFonts w:ascii="Symbol" w:hAnsi="Symbol" w:hint="default"/>
      </w:rPr>
    </w:lvl>
    <w:lvl w:ilvl="4" w:tplc="342E1A3E">
      <w:start w:val="1"/>
      <w:numFmt w:val="bullet"/>
      <w:lvlText w:val="o"/>
      <w:lvlJc w:val="left"/>
      <w:pPr>
        <w:ind w:left="3600" w:hanging="360"/>
      </w:pPr>
      <w:rPr>
        <w:rFonts w:ascii="Courier New" w:hAnsi="Courier New" w:hint="default"/>
      </w:rPr>
    </w:lvl>
    <w:lvl w:ilvl="5" w:tplc="0EF056F4">
      <w:start w:val="1"/>
      <w:numFmt w:val="bullet"/>
      <w:lvlText w:val=""/>
      <w:lvlJc w:val="left"/>
      <w:pPr>
        <w:ind w:left="4320" w:hanging="360"/>
      </w:pPr>
      <w:rPr>
        <w:rFonts w:ascii="Wingdings" w:hAnsi="Wingdings" w:hint="default"/>
      </w:rPr>
    </w:lvl>
    <w:lvl w:ilvl="6" w:tplc="54687582">
      <w:start w:val="1"/>
      <w:numFmt w:val="bullet"/>
      <w:lvlText w:val=""/>
      <w:lvlJc w:val="left"/>
      <w:pPr>
        <w:ind w:left="5040" w:hanging="360"/>
      </w:pPr>
      <w:rPr>
        <w:rFonts w:ascii="Symbol" w:hAnsi="Symbol" w:hint="default"/>
      </w:rPr>
    </w:lvl>
    <w:lvl w:ilvl="7" w:tplc="9F0AEDA2">
      <w:start w:val="1"/>
      <w:numFmt w:val="bullet"/>
      <w:lvlText w:val="o"/>
      <w:lvlJc w:val="left"/>
      <w:pPr>
        <w:ind w:left="5760" w:hanging="360"/>
      </w:pPr>
      <w:rPr>
        <w:rFonts w:ascii="Courier New" w:hAnsi="Courier New" w:hint="default"/>
      </w:rPr>
    </w:lvl>
    <w:lvl w:ilvl="8" w:tplc="ECE4707C">
      <w:start w:val="1"/>
      <w:numFmt w:val="bullet"/>
      <w:lvlText w:val=""/>
      <w:lvlJc w:val="left"/>
      <w:pPr>
        <w:ind w:left="6480" w:hanging="360"/>
      </w:pPr>
      <w:rPr>
        <w:rFonts w:ascii="Wingdings" w:hAnsi="Wingdings" w:hint="default"/>
      </w:rPr>
    </w:lvl>
  </w:abstractNum>
  <w:abstractNum w:abstractNumId="3" w15:restartNumberingAfterBreak="0">
    <w:nsid w:val="0A476CF0"/>
    <w:multiLevelType w:val="hybridMultilevel"/>
    <w:tmpl w:val="E27C6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9055D4"/>
    <w:multiLevelType w:val="hybridMultilevel"/>
    <w:tmpl w:val="FFFFFFFF"/>
    <w:lvl w:ilvl="0" w:tplc="EAF440BE">
      <w:start w:val="1"/>
      <w:numFmt w:val="bullet"/>
      <w:lvlText w:val="-"/>
      <w:lvlJc w:val="left"/>
      <w:pPr>
        <w:ind w:left="720" w:hanging="360"/>
      </w:pPr>
      <w:rPr>
        <w:rFonts w:ascii="Calibri" w:hAnsi="Calibri" w:hint="default"/>
      </w:rPr>
    </w:lvl>
    <w:lvl w:ilvl="1" w:tplc="0B8AF17C">
      <w:start w:val="1"/>
      <w:numFmt w:val="bullet"/>
      <w:lvlText w:val="o"/>
      <w:lvlJc w:val="left"/>
      <w:pPr>
        <w:ind w:left="1440" w:hanging="360"/>
      </w:pPr>
      <w:rPr>
        <w:rFonts w:ascii="Courier New" w:hAnsi="Courier New" w:hint="default"/>
      </w:rPr>
    </w:lvl>
    <w:lvl w:ilvl="2" w:tplc="E5DA9F0A">
      <w:start w:val="1"/>
      <w:numFmt w:val="bullet"/>
      <w:lvlText w:val=""/>
      <w:lvlJc w:val="left"/>
      <w:pPr>
        <w:ind w:left="2160" w:hanging="360"/>
      </w:pPr>
      <w:rPr>
        <w:rFonts w:ascii="Wingdings" w:hAnsi="Wingdings" w:hint="default"/>
      </w:rPr>
    </w:lvl>
    <w:lvl w:ilvl="3" w:tplc="CCA8D8DA">
      <w:start w:val="1"/>
      <w:numFmt w:val="bullet"/>
      <w:lvlText w:val=""/>
      <w:lvlJc w:val="left"/>
      <w:pPr>
        <w:ind w:left="2880" w:hanging="360"/>
      </w:pPr>
      <w:rPr>
        <w:rFonts w:ascii="Symbol" w:hAnsi="Symbol" w:hint="default"/>
      </w:rPr>
    </w:lvl>
    <w:lvl w:ilvl="4" w:tplc="DBECA6B6">
      <w:start w:val="1"/>
      <w:numFmt w:val="bullet"/>
      <w:lvlText w:val="o"/>
      <w:lvlJc w:val="left"/>
      <w:pPr>
        <w:ind w:left="3600" w:hanging="360"/>
      </w:pPr>
      <w:rPr>
        <w:rFonts w:ascii="Courier New" w:hAnsi="Courier New" w:hint="default"/>
      </w:rPr>
    </w:lvl>
    <w:lvl w:ilvl="5" w:tplc="3DA8E95C">
      <w:start w:val="1"/>
      <w:numFmt w:val="bullet"/>
      <w:lvlText w:val=""/>
      <w:lvlJc w:val="left"/>
      <w:pPr>
        <w:ind w:left="4320" w:hanging="360"/>
      </w:pPr>
      <w:rPr>
        <w:rFonts w:ascii="Wingdings" w:hAnsi="Wingdings" w:hint="default"/>
      </w:rPr>
    </w:lvl>
    <w:lvl w:ilvl="6" w:tplc="279E33D6">
      <w:start w:val="1"/>
      <w:numFmt w:val="bullet"/>
      <w:lvlText w:val=""/>
      <w:lvlJc w:val="left"/>
      <w:pPr>
        <w:ind w:left="5040" w:hanging="360"/>
      </w:pPr>
      <w:rPr>
        <w:rFonts w:ascii="Symbol" w:hAnsi="Symbol" w:hint="default"/>
      </w:rPr>
    </w:lvl>
    <w:lvl w:ilvl="7" w:tplc="0DE4399C">
      <w:start w:val="1"/>
      <w:numFmt w:val="bullet"/>
      <w:lvlText w:val="o"/>
      <w:lvlJc w:val="left"/>
      <w:pPr>
        <w:ind w:left="5760" w:hanging="360"/>
      </w:pPr>
      <w:rPr>
        <w:rFonts w:ascii="Courier New" w:hAnsi="Courier New" w:hint="default"/>
      </w:rPr>
    </w:lvl>
    <w:lvl w:ilvl="8" w:tplc="71962540">
      <w:start w:val="1"/>
      <w:numFmt w:val="bullet"/>
      <w:lvlText w:val=""/>
      <w:lvlJc w:val="left"/>
      <w:pPr>
        <w:ind w:left="6480" w:hanging="360"/>
      </w:pPr>
      <w:rPr>
        <w:rFonts w:ascii="Wingdings" w:hAnsi="Wingdings" w:hint="default"/>
      </w:rPr>
    </w:lvl>
  </w:abstractNum>
  <w:abstractNum w:abstractNumId="5" w15:restartNumberingAfterBreak="0">
    <w:nsid w:val="0BF44DBE"/>
    <w:multiLevelType w:val="hybridMultilevel"/>
    <w:tmpl w:val="49A0CD5A"/>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0074B6"/>
    <w:multiLevelType w:val="multilevel"/>
    <w:tmpl w:val="16D093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421"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670193"/>
    <w:multiLevelType w:val="hybridMultilevel"/>
    <w:tmpl w:val="2B108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C95706"/>
    <w:multiLevelType w:val="hybridMultilevel"/>
    <w:tmpl w:val="7F2AF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E1F2B"/>
    <w:multiLevelType w:val="hybridMultilevel"/>
    <w:tmpl w:val="B298D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2622E"/>
    <w:multiLevelType w:val="multilevel"/>
    <w:tmpl w:val="0424001D"/>
    <w:numStyleLink w:val="Slog1"/>
  </w:abstractNum>
  <w:abstractNum w:abstractNumId="11" w15:restartNumberingAfterBreak="0">
    <w:nsid w:val="17060196"/>
    <w:multiLevelType w:val="hybridMultilevel"/>
    <w:tmpl w:val="A2342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422E2EE4">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44E59F"/>
    <w:multiLevelType w:val="hybridMultilevel"/>
    <w:tmpl w:val="0BF2BC38"/>
    <w:lvl w:ilvl="0" w:tplc="4F6427D0">
      <w:start w:val="1"/>
      <w:numFmt w:val="bullet"/>
      <w:lvlText w:val="-"/>
      <w:lvlJc w:val="left"/>
      <w:pPr>
        <w:ind w:left="720" w:hanging="360"/>
      </w:pPr>
      <w:rPr>
        <w:rFonts w:ascii="Calibri" w:hAnsi="Calibri" w:hint="default"/>
      </w:rPr>
    </w:lvl>
    <w:lvl w:ilvl="1" w:tplc="B8BA4AD6">
      <w:start w:val="1"/>
      <w:numFmt w:val="bullet"/>
      <w:lvlText w:val="o"/>
      <w:lvlJc w:val="left"/>
      <w:pPr>
        <w:ind w:left="1440" w:hanging="360"/>
      </w:pPr>
      <w:rPr>
        <w:rFonts w:ascii="Courier New" w:hAnsi="Courier New" w:hint="default"/>
      </w:rPr>
    </w:lvl>
    <w:lvl w:ilvl="2" w:tplc="48CC1A34">
      <w:start w:val="1"/>
      <w:numFmt w:val="bullet"/>
      <w:lvlText w:val=""/>
      <w:lvlJc w:val="left"/>
      <w:pPr>
        <w:ind w:left="2160" w:hanging="360"/>
      </w:pPr>
      <w:rPr>
        <w:rFonts w:ascii="Wingdings" w:hAnsi="Wingdings" w:hint="default"/>
      </w:rPr>
    </w:lvl>
    <w:lvl w:ilvl="3" w:tplc="9B3E37C4">
      <w:start w:val="1"/>
      <w:numFmt w:val="bullet"/>
      <w:lvlText w:val=""/>
      <w:lvlJc w:val="left"/>
      <w:pPr>
        <w:ind w:left="2880" w:hanging="360"/>
      </w:pPr>
      <w:rPr>
        <w:rFonts w:ascii="Symbol" w:hAnsi="Symbol" w:hint="default"/>
      </w:rPr>
    </w:lvl>
    <w:lvl w:ilvl="4" w:tplc="D8967C8A">
      <w:start w:val="1"/>
      <w:numFmt w:val="bullet"/>
      <w:lvlText w:val="o"/>
      <w:lvlJc w:val="left"/>
      <w:pPr>
        <w:ind w:left="3600" w:hanging="360"/>
      </w:pPr>
      <w:rPr>
        <w:rFonts w:ascii="Courier New" w:hAnsi="Courier New" w:hint="default"/>
      </w:rPr>
    </w:lvl>
    <w:lvl w:ilvl="5" w:tplc="1BA4A762">
      <w:start w:val="1"/>
      <w:numFmt w:val="bullet"/>
      <w:lvlText w:val=""/>
      <w:lvlJc w:val="left"/>
      <w:pPr>
        <w:ind w:left="4320" w:hanging="360"/>
      </w:pPr>
      <w:rPr>
        <w:rFonts w:ascii="Wingdings" w:hAnsi="Wingdings" w:hint="default"/>
      </w:rPr>
    </w:lvl>
    <w:lvl w:ilvl="6" w:tplc="E91447CE">
      <w:start w:val="1"/>
      <w:numFmt w:val="bullet"/>
      <w:lvlText w:val=""/>
      <w:lvlJc w:val="left"/>
      <w:pPr>
        <w:ind w:left="5040" w:hanging="360"/>
      </w:pPr>
      <w:rPr>
        <w:rFonts w:ascii="Symbol" w:hAnsi="Symbol" w:hint="default"/>
      </w:rPr>
    </w:lvl>
    <w:lvl w:ilvl="7" w:tplc="2832922E">
      <w:start w:val="1"/>
      <w:numFmt w:val="bullet"/>
      <w:lvlText w:val="o"/>
      <w:lvlJc w:val="left"/>
      <w:pPr>
        <w:ind w:left="5760" w:hanging="360"/>
      </w:pPr>
      <w:rPr>
        <w:rFonts w:ascii="Courier New" w:hAnsi="Courier New" w:hint="default"/>
      </w:rPr>
    </w:lvl>
    <w:lvl w:ilvl="8" w:tplc="6DA6EEFC">
      <w:start w:val="1"/>
      <w:numFmt w:val="bullet"/>
      <w:lvlText w:val=""/>
      <w:lvlJc w:val="left"/>
      <w:pPr>
        <w:ind w:left="6480" w:hanging="360"/>
      </w:pPr>
      <w:rPr>
        <w:rFonts w:ascii="Wingdings" w:hAnsi="Wingdings" w:hint="default"/>
      </w:rPr>
    </w:lvl>
  </w:abstractNum>
  <w:abstractNum w:abstractNumId="13"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4" w15:restartNumberingAfterBreak="0">
    <w:nsid w:val="22875354"/>
    <w:multiLevelType w:val="hybridMultilevel"/>
    <w:tmpl w:val="E9587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FB538E"/>
    <w:multiLevelType w:val="hybridMultilevel"/>
    <w:tmpl w:val="FFFFFFFF"/>
    <w:lvl w:ilvl="0" w:tplc="8B3C267A">
      <w:start w:val="1"/>
      <w:numFmt w:val="bullet"/>
      <w:lvlText w:val="-"/>
      <w:lvlJc w:val="left"/>
      <w:pPr>
        <w:ind w:left="720" w:hanging="360"/>
      </w:pPr>
      <w:rPr>
        <w:rFonts w:ascii="Calibri" w:hAnsi="Calibri" w:hint="default"/>
      </w:rPr>
    </w:lvl>
    <w:lvl w:ilvl="1" w:tplc="7F36E186">
      <w:start w:val="1"/>
      <w:numFmt w:val="bullet"/>
      <w:lvlText w:val="o"/>
      <w:lvlJc w:val="left"/>
      <w:pPr>
        <w:ind w:left="1440" w:hanging="360"/>
      </w:pPr>
      <w:rPr>
        <w:rFonts w:ascii="Courier New" w:hAnsi="Courier New" w:hint="default"/>
      </w:rPr>
    </w:lvl>
    <w:lvl w:ilvl="2" w:tplc="97FAC8F2">
      <w:start w:val="1"/>
      <w:numFmt w:val="bullet"/>
      <w:lvlText w:val=""/>
      <w:lvlJc w:val="left"/>
      <w:pPr>
        <w:ind w:left="2160" w:hanging="360"/>
      </w:pPr>
      <w:rPr>
        <w:rFonts w:ascii="Wingdings" w:hAnsi="Wingdings" w:hint="default"/>
      </w:rPr>
    </w:lvl>
    <w:lvl w:ilvl="3" w:tplc="A4CCA5FE">
      <w:start w:val="1"/>
      <w:numFmt w:val="bullet"/>
      <w:lvlText w:val=""/>
      <w:lvlJc w:val="left"/>
      <w:pPr>
        <w:ind w:left="2880" w:hanging="360"/>
      </w:pPr>
      <w:rPr>
        <w:rFonts w:ascii="Symbol" w:hAnsi="Symbol" w:hint="default"/>
      </w:rPr>
    </w:lvl>
    <w:lvl w:ilvl="4" w:tplc="90DCBB66">
      <w:start w:val="1"/>
      <w:numFmt w:val="bullet"/>
      <w:lvlText w:val="o"/>
      <w:lvlJc w:val="left"/>
      <w:pPr>
        <w:ind w:left="3600" w:hanging="360"/>
      </w:pPr>
      <w:rPr>
        <w:rFonts w:ascii="Courier New" w:hAnsi="Courier New" w:hint="default"/>
      </w:rPr>
    </w:lvl>
    <w:lvl w:ilvl="5" w:tplc="AC0CCF1C">
      <w:start w:val="1"/>
      <w:numFmt w:val="bullet"/>
      <w:lvlText w:val=""/>
      <w:lvlJc w:val="left"/>
      <w:pPr>
        <w:ind w:left="4320" w:hanging="360"/>
      </w:pPr>
      <w:rPr>
        <w:rFonts w:ascii="Wingdings" w:hAnsi="Wingdings" w:hint="default"/>
      </w:rPr>
    </w:lvl>
    <w:lvl w:ilvl="6" w:tplc="01F8FEA0">
      <w:start w:val="1"/>
      <w:numFmt w:val="bullet"/>
      <w:lvlText w:val=""/>
      <w:lvlJc w:val="left"/>
      <w:pPr>
        <w:ind w:left="5040" w:hanging="360"/>
      </w:pPr>
      <w:rPr>
        <w:rFonts w:ascii="Symbol" w:hAnsi="Symbol" w:hint="default"/>
      </w:rPr>
    </w:lvl>
    <w:lvl w:ilvl="7" w:tplc="EDB4B8D4">
      <w:start w:val="1"/>
      <w:numFmt w:val="bullet"/>
      <w:lvlText w:val="o"/>
      <w:lvlJc w:val="left"/>
      <w:pPr>
        <w:ind w:left="5760" w:hanging="360"/>
      </w:pPr>
      <w:rPr>
        <w:rFonts w:ascii="Courier New" w:hAnsi="Courier New" w:hint="default"/>
      </w:rPr>
    </w:lvl>
    <w:lvl w:ilvl="8" w:tplc="150E06AE">
      <w:start w:val="1"/>
      <w:numFmt w:val="bullet"/>
      <w:lvlText w:val=""/>
      <w:lvlJc w:val="left"/>
      <w:pPr>
        <w:ind w:left="6480" w:hanging="360"/>
      </w:pPr>
      <w:rPr>
        <w:rFonts w:ascii="Wingdings" w:hAnsi="Wingdings" w:hint="default"/>
      </w:rPr>
    </w:lvl>
  </w:abstractNum>
  <w:abstractNum w:abstractNumId="16" w15:restartNumberingAfterBreak="0">
    <w:nsid w:val="26E25441"/>
    <w:multiLevelType w:val="hybridMultilevel"/>
    <w:tmpl w:val="191A7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7D610E"/>
    <w:multiLevelType w:val="hybridMultilevel"/>
    <w:tmpl w:val="D7380E40"/>
    <w:lvl w:ilvl="0" w:tplc="83D03D4C">
      <w:numFmt w:val="bullet"/>
      <w:lvlText w:val="•"/>
      <w:lvlJc w:val="left"/>
      <w:pPr>
        <w:ind w:left="1068" w:hanging="708"/>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3FB3E6"/>
    <w:multiLevelType w:val="hybridMultilevel"/>
    <w:tmpl w:val="FFFFFFFF"/>
    <w:lvl w:ilvl="0" w:tplc="92D8F590">
      <w:start w:val="1"/>
      <w:numFmt w:val="bullet"/>
      <w:lvlText w:val="-"/>
      <w:lvlJc w:val="left"/>
      <w:pPr>
        <w:ind w:left="720" w:hanging="360"/>
      </w:pPr>
      <w:rPr>
        <w:rFonts w:ascii="Calibri" w:hAnsi="Calibri" w:hint="default"/>
      </w:rPr>
    </w:lvl>
    <w:lvl w:ilvl="1" w:tplc="4D18F6D2">
      <w:start w:val="1"/>
      <w:numFmt w:val="bullet"/>
      <w:lvlText w:val="o"/>
      <w:lvlJc w:val="left"/>
      <w:pPr>
        <w:ind w:left="1440" w:hanging="360"/>
      </w:pPr>
      <w:rPr>
        <w:rFonts w:ascii="Courier New" w:hAnsi="Courier New" w:hint="default"/>
      </w:rPr>
    </w:lvl>
    <w:lvl w:ilvl="2" w:tplc="935E2574">
      <w:start w:val="1"/>
      <w:numFmt w:val="bullet"/>
      <w:lvlText w:val=""/>
      <w:lvlJc w:val="left"/>
      <w:pPr>
        <w:ind w:left="2160" w:hanging="360"/>
      </w:pPr>
      <w:rPr>
        <w:rFonts w:ascii="Wingdings" w:hAnsi="Wingdings" w:hint="default"/>
      </w:rPr>
    </w:lvl>
    <w:lvl w:ilvl="3" w:tplc="149E619A">
      <w:start w:val="1"/>
      <w:numFmt w:val="bullet"/>
      <w:lvlText w:val=""/>
      <w:lvlJc w:val="left"/>
      <w:pPr>
        <w:ind w:left="2880" w:hanging="360"/>
      </w:pPr>
      <w:rPr>
        <w:rFonts w:ascii="Symbol" w:hAnsi="Symbol" w:hint="default"/>
      </w:rPr>
    </w:lvl>
    <w:lvl w:ilvl="4" w:tplc="CAACDA6E">
      <w:start w:val="1"/>
      <w:numFmt w:val="bullet"/>
      <w:lvlText w:val="o"/>
      <w:lvlJc w:val="left"/>
      <w:pPr>
        <w:ind w:left="3600" w:hanging="360"/>
      </w:pPr>
      <w:rPr>
        <w:rFonts w:ascii="Courier New" w:hAnsi="Courier New" w:hint="default"/>
      </w:rPr>
    </w:lvl>
    <w:lvl w:ilvl="5" w:tplc="2FBCBCF4">
      <w:start w:val="1"/>
      <w:numFmt w:val="bullet"/>
      <w:lvlText w:val=""/>
      <w:lvlJc w:val="left"/>
      <w:pPr>
        <w:ind w:left="4320" w:hanging="360"/>
      </w:pPr>
      <w:rPr>
        <w:rFonts w:ascii="Wingdings" w:hAnsi="Wingdings" w:hint="default"/>
      </w:rPr>
    </w:lvl>
    <w:lvl w:ilvl="6" w:tplc="6A0CE4F2">
      <w:start w:val="1"/>
      <w:numFmt w:val="bullet"/>
      <w:lvlText w:val=""/>
      <w:lvlJc w:val="left"/>
      <w:pPr>
        <w:ind w:left="5040" w:hanging="360"/>
      </w:pPr>
      <w:rPr>
        <w:rFonts w:ascii="Symbol" w:hAnsi="Symbol" w:hint="default"/>
      </w:rPr>
    </w:lvl>
    <w:lvl w:ilvl="7" w:tplc="A01279C6">
      <w:start w:val="1"/>
      <w:numFmt w:val="bullet"/>
      <w:lvlText w:val="o"/>
      <w:lvlJc w:val="left"/>
      <w:pPr>
        <w:ind w:left="5760" w:hanging="360"/>
      </w:pPr>
      <w:rPr>
        <w:rFonts w:ascii="Courier New" w:hAnsi="Courier New" w:hint="default"/>
      </w:rPr>
    </w:lvl>
    <w:lvl w:ilvl="8" w:tplc="3BD6ED14">
      <w:start w:val="1"/>
      <w:numFmt w:val="bullet"/>
      <w:lvlText w:val=""/>
      <w:lvlJc w:val="left"/>
      <w:pPr>
        <w:ind w:left="6480" w:hanging="360"/>
      </w:pPr>
      <w:rPr>
        <w:rFonts w:ascii="Wingdings" w:hAnsi="Wingdings" w:hint="default"/>
      </w:rPr>
    </w:lvl>
  </w:abstractNum>
  <w:abstractNum w:abstractNumId="19" w15:restartNumberingAfterBreak="0">
    <w:nsid w:val="362614C2"/>
    <w:multiLevelType w:val="hybridMultilevel"/>
    <w:tmpl w:val="F4F60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A84B54"/>
    <w:multiLevelType w:val="hybridMultilevel"/>
    <w:tmpl w:val="FFFFFFFF"/>
    <w:lvl w:ilvl="0" w:tplc="4F56EA68">
      <w:start w:val="1"/>
      <w:numFmt w:val="bullet"/>
      <w:lvlText w:val="-"/>
      <w:lvlJc w:val="left"/>
      <w:pPr>
        <w:ind w:left="720" w:hanging="360"/>
      </w:pPr>
      <w:rPr>
        <w:rFonts w:ascii="Calibri" w:hAnsi="Calibri" w:hint="default"/>
      </w:rPr>
    </w:lvl>
    <w:lvl w:ilvl="1" w:tplc="30E297D2">
      <w:start w:val="1"/>
      <w:numFmt w:val="bullet"/>
      <w:lvlText w:val="o"/>
      <w:lvlJc w:val="left"/>
      <w:pPr>
        <w:ind w:left="1440" w:hanging="360"/>
      </w:pPr>
      <w:rPr>
        <w:rFonts w:ascii="Courier New" w:hAnsi="Courier New" w:hint="default"/>
      </w:rPr>
    </w:lvl>
    <w:lvl w:ilvl="2" w:tplc="FB44E86A">
      <w:start w:val="1"/>
      <w:numFmt w:val="bullet"/>
      <w:lvlText w:val=""/>
      <w:lvlJc w:val="left"/>
      <w:pPr>
        <w:ind w:left="2160" w:hanging="360"/>
      </w:pPr>
      <w:rPr>
        <w:rFonts w:ascii="Wingdings" w:hAnsi="Wingdings" w:hint="default"/>
      </w:rPr>
    </w:lvl>
    <w:lvl w:ilvl="3" w:tplc="C22A6DFA">
      <w:start w:val="1"/>
      <w:numFmt w:val="bullet"/>
      <w:lvlText w:val=""/>
      <w:lvlJc w:val="left"/>
      <w:pPr>
        <w:ind w:left="2880" w:hanging="360"/>
      </w:pPr>
      <w:rPr>
        <w:rFonts w:ascii="Symbol" w:hAnsi="Symbol" w:hint="default"/>
      </w:rPr>
    </w:lvl>
    <w:lvl w:ilvl="4" w:tplc="81DA0636">
      <w:start w:val="1"/>
      <w:numFmt w:val="bullet"/>
      <w:lvlText w:val="o"/>
      <w:lvlJc w:val="left"/>
      <w:pPr>
        <w:ind w:left="3600" w:hanging="360"/>
      </w:pPr>
      <w:rPr>
        <w:rFonts w:ascii="Courier New" w:hAnsi="Courier New" w:hint="default"/>
      </w:rPr>
    </w:lvl>
    <w:lvl w:ilvl="5" w:tplc="8FAAE626">
      <w:start w:val="1"/>
      <w:numFmt w:val="bullet"/>
      <w:lvlText w:val=""/>
      <w:lvlJc w:val="left"/>
      <w:pPr>
        <w:ind w:left="4320" w:hanging="360"/>
      </w:pPr>
      <w:rPr>
        <w:rFonts w:ascii="Wingdings" w:hAnsi="Wingdings" w:hint="default"/>
      </w:rPr>
    </w:lvl>
    <w:lvl w:ilvl="6" w:tplc="FCC4B4B0">
      <w:start w:val="1"/>
      <w:numFmt w:val="bullet"/>
      <w:lvlText w:val=""/>
      <w:lvlJc w:val="left"/>
      <w:pPr>
        <w:ind w:left="5040" w:hanging="360"/>
      </w:pPr>
      <w:rPr>
        <w:rFonts w:ascii="Symbol" w:hAnsi="Symbol" w:hint="default"/>
      </w:rPr>
    </w:lvl>
    <w:lvl w:ilvl="7" w:tplc="79E2494E">
      <w:start w:val="1"/>
      <w:numFmt w:val="bullet"/>
      <w:lvlText w:val="o"/>
      <w:lvlJc w:val="left"/>
      <w:pPr>
        <w:ind w:left="5760" w:hanging="360"/>
      </w:pPr>
      <w:rPr>
        <w:rFonts w:ascii="Courier New" w:hAnsi="Courier New" w:hint="default"/>
      </w:rPr>
    </w:lvl>
    <w:lvl w:ilvl="8" w:tplc="9086F014">
      <w:start w:val="1"/>
      <w:numFmt w:val="bullet"/>
      <w:lvlText w:val=""/>
      <w:lvlJc w:val="left"/>
      <w:pPr>
        <w:ind w:left="6480" w:hanging="360"/>
      </w:pPr>
      <w:rPr>
        <w:rFonts w:ascii="Wingdings" w:hAnsi="Wingdings" w:hint="default"/>
      </w:rPr>
    </w:lvl>
  </w:abstractNum>
  <w:abstractNum w:abstractNumId="21"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2"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D871A89"/>
    <w:multiLevelType w:val="hybridMultilevel"/>
    <w:tmpl w:val="5454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F9B59"/>
    <w:multiLevelType w:val="hybridMultilevel"/>
    <w:tmpl w:val="1D6E7CA4"/>
    <w:lvl w:ilvl="0" w:tplc="09E0242E">
      <w:start w:val="1"/>
      <w:numFmt w:val="bullet"/>
      <w:lvlText w:val="-"/>
      <w:lvlJc w:val="left"/>
      <w:pPr>
        <w:ind w:left="720" w:hanging="360"/>
      </w:pPr>
      <w:rPr>
        <w:rFonts w:ascii="Calibri" w:hAnsi="Calibri" w:hint="default"/>
      </w:rPr>
    </w:lvl>
    <w:lvl w:ilvl="1" w:tplc="64E2CFE4">
      <w:start w:val="1"/>
      <w:numFmt w:val="bullet"/>
      <w:lvlText w:val="o"/>
      <w:lvlJc w:val="left"/>
      <w:pPr>
        <w:ind w:left="1440" w:hanging="360"/>
      </w:pPr>
      <w:rPr>
        <w:rFonts w:ascii="Courier New" w:hAnsi="Courier New" w:hint="default"/>
      </w:rPr>
    </w:lvl>
    <w:lvl w:ilvl="2" w:tplc="009EEDB2">
      <w:start w:val="1"/>
      <w:numFmt w:val="bullet"/>
      <w:lvlText w:val=""/>
      <w:lvlJc w:val="left"/>
      <w:pPr>
        <w:ind w:left="2160" w:hanging="360"/>
      </w:pPr>
      <w:rPr>
        <w:rFonts w:ascii="Wingdings" w:hAnsi="Wingdings" w:hint="default"/>
      </w:rPr>
    </w:lvl>
    <w:lvl w:ilvl="3" w:tplc="88A822F0">
      <w:start w:val="1"/>
      <w:numFmt w:val="bullet"/>
      <w:lvlText w:val=""/>
      <w:lvlJc w:val="left"/>
      <w:pPr>
        <w:ind w:left="2880" w:hanging="360"/>
      </w:pPr>
      <w:rPr>
        <w:rFonts w:ascii="Symbol" w:hAnsi="Symbol" w:hint="default"/>
      </w:rPr>
    </w:lvl>
    <w:lvl w:ilvl="4" w:tplc="A1B8AA34">
      <w:start w:val="1"/>
      <w:numFmt w:val="bullet"/>
      <w:lvlText w:val="o"/>
      <w:lvlJc w:val="left"/>
      <w:pPr>
        <w:ind w:left="3600" w:hanging="360"/>
      </w:pPr>
      <w:rPr>
        <w:rFonts w:ascii="Courier New" w:hAnsi="Courier New" w:hint="default"/>
      </w:rPr>
    </w:lvl>
    <w:lvl w:ilvl="5" w:tplc="F7F292E4">
      <w:start w:val="1"/>
      <w:numFmt w:val="bullet"/>
      <w:lvlText w:val=""/>
      <w:lvlJc w:val="left"/>
      <w:pPr>
        <w:ind w:left="4320" w:hanging="360"/>
      </w:pPr>
      <w:rPr>
        <w:rFonts w:ascii="Wingdings" w:hAnsi="Wingdings" w:hint="default"/>
      </w:rPr>
    </w:lvl>
    <w:lvl w:ilvl="6" w:tplc="AA96B570">
      <w:start w:val="1"/>
      <w:numFmt w:val="bullet"/>
      <w:lvlText w:val=""/>
      <w:lvlJc w:val="left"/>
      <w:pPr>
        <w:ind w:left="5040" w:hanging="360"/>
      </w:pPr>
      <w:rPr>
        <w:rFonts w:ascii="Symbol" w:hAnsi="Symbol" w:hint="default"/>
      </w:rPr>
    </w:lvl>
    <w:lvl w:ilvl="7" w:tplc="2EF85900">
      <w:start w:val="1"/>
      <w:numFmt w:val="bullet"/>
      <w:lvlText w:val="o"/>
      <w:lvlJc w:val="left"/>
      <w:pPr>
        <w:ind w:left="5760" w:hanging="360"/>
      </w:pPr>
      <w:rPr>
        <w:rFonts w:ascii="Courier New" w:hAnsi="Courier New" w:hint="default"/>
      </w:rPr>
    </w:lvl>
    <w:lvl w:ilvl="8" w:tplc="D5907E06">
      <w:start w:val="1"/>
      <w:numFmt w:val="bullet"/>
      <w:lvlText w:val=""/>
      <w:lvlJc w:val="left"/>
      <w:pPr>
        <w:ind w:left="6480" w:hanging="360"/>
      </w:pPr>
      <w:rPr>
        <w:rFonts w:ascii="Wingdings" w:hAnsi="Wingdings" w:hint="default"/>
      </w:rPr>
    </w:lvl>
  </w:abstractNum>
  <w:abstractNum w:abstractNumId="25" w15:restartNumberingAfterBreak="0">
    <w:nsid w:val="43AE2188"/>
    <w:multiLevelType w:val="hybridMultilevel"/>
    <w:tmpl w:val="3932B642"/>
    <w:lvl w:ilvl="0" w:tplc="709818B6">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128DC"/>
    <w:multiLevelType w:val="hybridMultilevel"/>
    <w:tmpl w:val="9A0E9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28" w15:restartNumberingAfterBreak="0">
    <w:nsid w:val="4E695406"/>
    <w:multiLevelType w:val="hybridMultilevel"/>
    <w:tmpl w:val="6BDA2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96169"/>
    <w:multiLevelType w:val="hybridMultilevel"/>
    <w:tmpl w:val="93C446D8"/>
    <w:lvl w:ilvl="0" w:tplc="04240001">
      <w:start w:val="1"/>
      <w:numFmt w:val="bullet"/>
      <w:lvlText w:val=""/>
      <w:lvlJc w:val="left"/>
      <w:pPr>
        <w:ind w:left="800" w:hanging="360"/>
      </w:pPr>
      <w:rPr>
        <w:rFonts w:ascii="Symbol" w:hAnsi="Symbol"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30" w15:restartNumberingAfterBreak="0">
    <w:nsid w:val="50384C90"/>
    <w:multiLevelType w:val="hybridMultilevel"/>
    <w:tmpl w:val="FF06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0924C7"/>
    <w:multiLevelType w:val="hybridMultilevel"/>
    <w:tmpl w:val="D382B99E"/>
    <w:lvl w:ilvl="0" w:tplc="92A2CED8">
      <w:start w:val="27"/>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606A08"/>
    <w:multiLevelType w:val="hybridMultilevel"/>
    <w:tmpl w:val="FFFFFFFF"/>
    <w:lvl w:ilvl="0" w:tplc="9A6807E0">
      <w:start w:val="1"/>
      <w:numFmt w:val="bullet"/>
      <w:lvlText w:val="-"/>
      <w:lvlJc w:val="left"/>
      <w:pPr>
        <w:ind w:left="720" w:hanging="360"/>
      </w:pPr>
      <w:rPr>
        <w:rFonts w:ascii="Calibri" w:hAnsi="Calibri" w:hint="default"/>
      </w:rPr>
    </w:lvl>
    <w:lvl w:ilvl="1" w:tplc="5C524AFE">
      <w:start w:val="1"/>
      <w:numFmt w:val="bullet"/>
      <w:lvlText w:val="o"/>
      <w:lvlJc w:val="left"/>
      <w:pPr>
        <w:ind w:left="1440" w:hanging="360"/>
      </w:pPr>
      <w:rPr>
        <w:rFonts w:ascii="Courier New" w:hAnsi="Courier New" w:hint="default"/>
      </w:rPr>
    </w:lvl>
    <w:lvl w:ilvl="2" w:tplc="7C540D08">
      <w:start w:val="1"/>
      <w:numFmt w:val="bullet"/>
      <w:lvlText w:val=""/>
      <w:lvlJc w:val="left"/>
      <w:pPr>
        <w:ind w:left="2160" w:hanging="360"/>
      </w:pPr>
      <w:rPr>
        <w:rFonts w:ascii="Wingdings" w:hAnsi="Wingdings" w:hint="default"/>
      </w:rPr>
    </w:lvl>
    <w:lvl w:ilvl="3" w:tplc="6FB88846">
      <w:start w:val="1"/>
      <w:numFmt w:val="bullet"/>
      <w:lvlText w:val=""/>
      <w:lvlJc w:val="left"/>
      <w:pPr>
        <w:ind w:left="2880" w:hanging="360"/>
      </w:pPr>
      <w:rPr>
        <w:rFonts w:ascii="Symbol" w:hAnsi="Symbol" w:hint="default"/>
      </w:rPr>
    </w:lvl>
    <w:lvl w:ilvl="4" w:tplc="47AE5E9E">
      <w:start w:val="1"/>
      <w:numFmt w:val="bullet"/>
      <w:lvlText w:val="o"/>
      <w:lvlJc w:val="left"/>
      <w:pPr>
        <w:ind w:left="3600" w:hanging="360"/>
      </w:pPr>
      <w:rPr>
        <w:rFonts w:ascii="Courier New" w:hAnsi="Courier New" w:hint="default"/>
      </w:rPr>
    </w:lvl>
    <w:lvl w:ilvl="5" w:tplc="53AA10A0">
      <w:start w:val="1"/>
      <w:numFmt w:val="bullet"/>
      <w:lvlText w:val=""/>
      <w:lvlJc w:val="left"/>
      <w:pPr>
        <w:ind w:left="4320" w:hanging="360"/>
      </w:pPr>
      <w:rPr>
        <w:rFonts w:ascii="Wingdings" w:hAnsi="Wingdings" w:hint="default"/>
      </w:rPr>
    </w:lvl>
    <w:lvl w:ilvl="6" w:tplc="3EBC1DE4">
      <w:start w:val="1"/>
      <w:numFmt w:val="bullet"/>
      <w:lvlText w:val=""/>
      <w:lvlJc w:val="left"/>
      <w:pPr>
        <w:ind w:left="5040" w:hanging="360"/>
      </w:pPr>
      <w:rPr>
        <w:rFonts w:ascii="Symbol" w:hAnsi="Symbol" w:hint="default"/>
      </w:rPr>
    </w:lvl>
    <w:lvl w:ilvl="7" w:tplc="2AD46478">
      <w:start w:val="1"/>
      <w:numFmt w:val="bullet"/>
      <w:lvlText w:val="o"/>
      <w:lvlJc w:val="left"/>
      <w:pPr>
        <w:ind w:left="5760" w:hanging="360"/>
      </w:pPr>
      <w:rPr>
        <w:rFonts w:ascii="Courier New" w:hAnsi="Courier New" w:hint="default"/>
      </w:rPr>
    </w:lvl>
    <w:lvl w:ilvl="8" w:tplc="BFF49A0A">
      <w:start w:val="1"/>
      <w:numFmt w:val="bullet"/>
      <w:lvlText w:val=""/>
      <w:lvlJc w:val="left"/>
      <w:pPr>
        <w:ind w:left="6480" w:hanging="360"/>
      </w:pPr>
      <w:rPr>
        <w:rFonts w:ascii="Wingdings" w:hAnsi="Wingdings" w:hint="default"/>
      </w:rPr>
    </w:lvl>
  </w:abstractNum>
  <w:abstractNum w:abstractNumId="33" w15:restartNumberingAfterBreak="0">
    <w:nsid w:val="640D1A56"/>
    <w:multiLevelType w:val="hybridMultilevel"/>
    <w:tmpl w:val="22A45A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FD3AE6"/>
    <w:multiLevelType w:val="hybridMultilevel"/>
    <w:tmpl w:val="99561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BB37C4"/>
    <w:multiLevelType w:val="hybridMultilevel"/>
    <w:tmpl w:val="508A35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E895E3"/>
    <w:multiLevelType w:val="hybridMultilevel"/>
    <w:tmpl w:val="FFFFFFFF"/>
    <w:lvl w:ilvl="0" w:tplc="39365AF2">
      <w:start w:val="1"/>
      <w:numFmt w:val="bullet"/>
      <w:lvlText w:val="-"/>
      <w:lvlJc w:val="left"/>
      <w:pPr>
        <w:ind w:left="720" w:hanging="360"/>
      </w:pPr>
      <w:rPr>
        <w:rFonts w:ascii="Calibri" w:hAnsi="Calibri" w:hint="default"/>
      </w:rPr>
    </w:lvl>
    <w:lvl w:ilvl="1" w:tplc="794E1EDE">
      <w:start w:val="1"/>
      <w:numFmt w:val="bullet"/>
      <w:lvlText w:val="o"/>
      <w:lvlJc w:val="left"/>
      <w:pPr>
        <w:ind w:left="1440" w:hanging="360"/>
      </w:pPr>
      <w:rPr>
        <w:rFonts w:ascii="Courier New" w:hAnsi="Courier New" w:hint="default"/>
      </w:rPr>
    </w:lvl>
    <w:lvl w:ilvl="2" w:tplc="A4C6E598">
      <w:start w:val="1"/>
      <w:numFmt w:val="bullet"/>
      <w:lvlText w:val=""/>
      <w:lvlJc w:val="left"/>
      <w:pPr>
        <w:ind w:left="2160" w:hanging="360"/>
      </w:pPr>
      <w:rPr>
        <w:rFonts w:ascii="Wingdings" w:hAnsi="Wingdings" w:hint="default"/>
      </w:rPr>
    </w:lvl>
    <w:lvl w:ilvl="3" w:tplc="B3903CFE">
      <w:start w:val="1"/>
      <w:numFmt w:val="bullet"/>
      <w:lvlText w:val=""/>
      <w:lvlJc w:val="left"/>
      <w:pPr>
        <w:ind w:left="2880" w:hanging="360"/>
      </w:pPr>
      <w:rPr>
        <w:rFonts w:ascii="Symbol" w:hAnsi="Symbol" w:hint="default"/>
      </w:rPr>
    </w:lvl>
    <w:lvl w:ilvl="4" w:tplc="5CA8F470">
      <w:start w:val="1"/>
      <w:numFmt w:val="bullet"/>
      <w:lvlText w:val="o"/>
      <w:lvlJc w:val="left"/>
      <w:pPr>
        <w:ind w:left="3600" w:hanging="360"/>
      </w:pPr>
      <w:rPr>
        <w:rFonts w:ascii="Courier New" w:hAnsi="Courier New" w:hint="default"/>
      </w:rPr>
    </w:lvl>
    <w:lvl w:ilvl="5" w:tplc="F9DE51AA">
      <w:start w:val="1"/>
      <w:numFmt w:val="bullet"/>
      <w:lvlText w:val=""/>
      <w:lvlJc w:val="left"/>
      <w:pPr>
        <w:ind w:left="4320" w:hanging="360"/>
      </w:pPr>
      <w:rPr>
        <w:rFonts w:ascii="Wingdings" w:hAnsi="Wingdings" w:hint="default"/>
      </w:rPr>
    </w:lvl>
    <w:lvl w:ilvl="6" w:tplc="370C53BE">
      <w:start w:val="1"/>
      <w:numFmt w:val="bullet"/>
      <w:lvlText w:val=""/>
      <w:lvlJc w:val="left"/>
      <w:pPr>
        <w:ind w:left="5040" w:hanging="360"/>
      </w:pPr>
      <w:rPr>
        <w:rFonts w:ascii="Symbol" w:hAnsi="Symbol" w:hint="default"/>
      </w:rPr>
    </w:lvl>
    <w:lvl w:ilvl="7" w:tplc="06E27BA4">
      <w:start w:val="1"/>
      <w:numFmt w:val="bullet"/>
      <w:lvlText w:val="o"/>
      <w:lvlJc w:val="left"/>
      <w:pPr>
        <w:ind w:left="5760" w:hanging="360"/>
      </w:pPr>
      <w:rPr>
        <w:rFonts w:ascii="Courier New" w:hAnsi="Courier New" w:hint="default"/>
      </w:rPr>
    </w:lvl>
    <w:lvl w:ilvl="8" w:tplc="A950DB60">
      <w:start w:val="1"/>
      <w:numFmt w:val="bullet"/>
      <w:lvlText w:val=""/>
      <w:lvlJc w:val="left"/>
      <w:pPr>
        <w:ind w:left="6480" w:hanging="360"/>
      </w:pPr>
      <w:rPr>
        <w:rFonts w:ascii="Wingdings" w:hAnsi="Wingdings" w:hint="default"/>
      </w:rPr>
    </w:lvl>
  </w:abstractNum>
  <w:abstractNum w:abstractNumId="38" w15:restartNumberingAfterBreak="0">
    <w:nsid w:val="71A5101B"/>
    <w:multiLevelType w:val="hybridMultilevel"/>
    <w:tmpl w:val="FFFFFFFF"/>
    <w:lvl w:ilvl="0" w:tplc="C67400F2">
      <w:start w:val="1"/>
      <w:numFmt w:val="bullet"/>
      <w:lvlText w:val="-"/>
      <w:lvlJc w:val="left"/>
      <w:pPr>
        <w:ind w:left="720" w:hanging="360"/>
      </w:pPr>
      <w:rPr>
        <w:rFonts w:ascii="Calibri" w:hAnsi="Calibri" w:hint="default"/>
      </w:rPr>
    </w:lvl>
    <w:lvl w:ilvl="1" w:tplc="9490FA70">
      <w:start w:val="1"/>
      <w:numFmt w:val="bullet"/>
      <w:lvlText w:val="o"/>
      <w:lvlJc w:val="left"/>
      <w:pPr>
        <w:ind w:left="1440" w:hanging="360"/>
      </w:pPr>
      <w:rPr>
        <w:rFonts w:ascii="Courier New" w:hAnsi="Courier New" w:hint="default"/>
      </w:rPr>
    </w:lvl>
    <w:lvl w:ilvl="2" w:tplc="30BC0EC6">
      <w:start w:val="1"/>
      <w:numFmt w:val="bullet"/>
      <w:lvlText w:val=""/>
      <w:lvlJc w:val="left"/>
      <w:pPr>
        <w:ind w:left="2160" w:hanging="360"/>
      </w:pPr>
      <w:rPr>
        <w:rFonts w:ascii="Wingdings" w:hAnsi="Wingdings" w:hint="default"/>
      </w:rPr>
    </w:lvl>
    <w:lvl w:ilvl="3" w:tplc="3F82E20A">
      <w:start w:val="1"/>
      <w:numFmt w:val="bullet"/>
      <w:lvlText w:val=""/>
      <w:lvlJc w:val="left"/>
      <w:pPr>
        <w:ind w:left="2880" w:hanging="360"/>
      </w:pPr>
      <w:rPr>
        <w:rFonts w:ascii="Symbol" w:hAnsi="Symbol" w:hint="default"/>
      </w:rPr>
    </w:lvl>
    <w:lvl w:ilvl="4" w:tplc="5E4E66FA">
      <w:start w:val="1"/>
      <w:numFmt w:val="bullet"/>
      <w:lvlText w:val="o"/>
      <w:lvlJc w:val="left"/>
      <w:pPr>
        <w:ind w:left="3600" w:hanging="360"/>
      </w:pPr>
      <w:rPr>
        <w:rFonts w:ascii="Courier New" w:hAnsi="Courier New" w:hint="default"/>
      </w:rPr>
    </w:lvl>
    <w:lvl w:ilvl="5" w:tplc="F56A9EE2">
      <w:start w:val="1"/>
      <w:numFmt w:val="bullet"/>
      <w:lvlText w:val=""/>
      <w:lvlJc w:val="left"/>
      <w:pPr>
        <w:ind w:left="4320" w:hanging="360"/>
      </w:pPr>
      <w:rPr>
        <w:rFonts w:ascii="Wingdings" w:hAnsi="Wingdings" w:hint="default"/>
      </w:rPr>
    </w:lvl>
    <w:lvl w:ilvl="6" w:tplc="B0E26DFC">
      <w:start w:val="1"/>
      <w:numFmt w:val="bullet"/>
      <w:lvlText w:val=""/>
      <w:lvlJc w:val="left"/>
      <w:pPr>
        <w:ind w:left="5040" w:hanging="360"/>
      </w:pPr>
      <w:rPr>
        <w:rFonts w:ascii="Symbol" w:hAnsi="Symbol" w:hint="default"/>
      </w:rPr>
    </w:lvl>
    <w:lvl w:ilvl="7" w:tplc="F1EC89C8">
      <w:start w:val="1"/>
      <w:numFmt w:val="bullet"/>
      <w:lvlText w:val="o"/>
      <w:lvlJc w:val="left"/>
      <w:pPr>
        <w:ind w:left="5760" w:hanging="360"/>
      </w:pPr>
      <w:rPr>
        <w:rFonts w:ascii="Courier New" w:hAnsi="Courier New" w:hint="default"/>
      </w:rPr>
    </w:lvl>
    <w:lvl w:ilvl="8" w:tplc="2C761432">
      <w:start w:val="1"/>
      <w:numFmt w:val="bullet"/>
      <w:lvlText w:val=""/>
      <w:lvlJc w:val="left"/>
      <w:pPr>
        <w:ind w:left="6480" w:hanging="360"/>
      </w:pPr>
      <w:rPr>
        <w:rFonts w:ascii="Wingdings" w:hAnsi="Wingdings" w:hint="default"/>
      </w:rPr>
    </w:lvl>
  </w:abstractNum>
  <w:abstractNum w:abstractNumId="39" w15:restartNumberingAfterBreak="0">
    <w:nsid w:val="72CD6510"/>
    <w:multiLevelType w:val="hybridMultilevel"/>
    <w:tmpl w:val="E620DE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641167"/>
    <w:multiLevelType w:val="hybridMultilevel"/>
    <w:tmpl w:val="C5E6876A"/>
    <w:lvl w:ilvl="0" w:tplc="04240001">
      <w:start w:val="1"/>
      <w:numFmt w:val="bullet"/>
      <w:lvlText w:val=""/>
      <w:lvlJc w:val="left"/>
      <w:pPr>
        <w:ind w:left="877" w:hanging="360"/>
      </w:pPr>
      <w:rPr>
        <w:rFonts w:ascii="Symbol" w:hAnsi="Symbol" w:hint="default"/>
      </w:rPr>
    </w:lvl>
    <w:lvl w:ilvl="1" w:tplc="04240003">
      <w:start w:val="1"/>
      <w:numFmt w:val="bullet"/>
      <w:lvlText w:val="o"/>
      <w:lvlJc w:val="left"/>
      <w:pPr>
        <w:ind w:left="1597" w:hanging="360"/>
      </w:pPr>
      <w:rPr>
        <w:rFonts w:ascii="Courier New" w:hAnsi="Courier New" w:cs="Courier New" w:hint="default"/>
      </w:rPr>
    </w:lvl>
    <w:lvl w:ilvl="2" w:tplc="04240005" w:tentative="1">
      <w:start w:val="1"/>
      <w:numFmt w:val="bullet"/>
      <w:lvlText w:val=""/>
      <w:lvlJc w:val="left"/>
      <w:pPr>
        <w:ind w:left="2317" w:hanging="360"/>
      </w:pPr>
      <w:rPr>
        <w:rFonts w:ascii="Wingdings" w:hAnsi="Wingdings" w:hint="default"/>
      </w:rPr>
    </w:lvl>
    <w:lvl w:ilvl="3" w:tplc="04240001" w:tentative="1">
      <w:start w:val="1"/>
      <w:numFmt w:val="bullet"/>
      <w:lvlText w:val=""/>
      <w:lvlJc w:val="left"/>
      <w:pPr>
        <w:ind w:left="3037" w:hanging="360"/>
      </w:pPr>
      <w:rPr>
        <w:rFonts w:ascii="Symbol" w:hAnsi="Symbol" w:hint="default"/>
      </w:rPr>
    </w:lvl>
    <w:lvl w:ilvl="4" w:tplc="04240003" w:tentative="1">
      <w:start w:val="1"/>
      <w:numFmt w:val="bullet"/>
      <w:lvlText w:val="o"/>
      <w:lvlJc w:val="left"/>
      <w:pPr>
        <w:ind w:left="3757" w:hanging="360"/>
      </w:pPr>
      <w:rPr>
        <w:rFonts w:ascii="Courier New" w:hAnsi="Courier New" w:cs="Courier New" w:hint="default"/>
      </w:rPr>
    </w:lvl>
    <w:lvl w:ilvl="5" w:tplc="04240005" w:tentative="1">
      <w:start w:val="1"/>
      <w:numFmt w:val="bullet"/>
      <w:lvlText w:val=""/>
      <w:lvlJc w:val="left"/>
      <w:pPr>
        <w:ind w:left="4477" w:hanging="360"/>
      </w:pPr>
      <w:rPr>
        <w:rFonts w:ascii="Wingdings" w:hAnsi="Wingdings" w:hint="default"/>
      </w:rPr>
    </w:lvl>
    <w:lvl w:ilvl="6" w:tplc="04240001" w:tentative="1">
      <w:start w:val="1"/>
      <w:numFmt w:val="bullet"/>
      <w:lvlText w:val=""/>
      <w:lvlJc w:val="left"/>
      <w:pPr>
        <w:ind w:left="5197" w:hanging="360"/>
      </w:pPr>
      <w:rPr>
        <w:rFonts w:ascii="Symbol" w:hAnsi="Symbol" w:hint="default"/>
      </w:rPr>
    </w:lvl>
    <w:lvl w:ilvl="7" w:tplc="04240003" w:tentative="1">
      <w:start w:val="1"/>
      <w:numFmt w:val="bullet"/>
      <w:lvlText w:val="o"/>
      <w:lvlJc w:val="left"/>
      <w:pPr>
        <w:ind w:left="5917" w:hanging="360"/>
      </w:pPr>
      <w:rPr>
        <w:rFonts w:ascii="Courier New" w:hAnsi="Courier New" w:cs="Courier New" w:hint="default"/>
      </w:rPr>
    </w:lvl>
    <w:lvl w:ilvl="8" w:tplc="04240005" w:tentative="1">
      <w:start w:val="1"/>
      <w:numFmt w:val="bullet"/>
      <w:lvlText w:val=""/>
      <w:lvlJc w:val="left"/>
      <w:pPr>
        <w:ind w:left="6637" w:hanging="360"/>
      </w:pPr>
      <w:rPr>
        <w:rFonts w:ascii="Wingdings" w:hAnsi="Wingdings" w:hint="default"/>
      </w:rPr>
    </w:lvl>
  </w:abstractNum>
  <w:abstractNum w:abstractNumId="41" w15:restartNumberingAfterBreak="0">
    <w:nsid w:val="7D532D4F"/>
    <w:multiLevelType w:val="hybridMultilevel"/>
    <w:tmpl w:val="C92E7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5"/>
  </w:num>
  <w:num w:numId="4">
    <w:abstractNumId w:val="18"/>
  </w:num>
  <w:num w:numId="5">
    <w:abstractNumId w:val="32"/>
  </w:num>
  <w:num w:numId="6">
    <w:abstractNumId w:val="37"/>
  </w:num>
  <w:num w:numId="7">
    <w:abstractNumId w:val="2"/>
  </w:num>
  <w:num w:numId="8">
    <w:abstractNumId w:val="38"/>
  </w:num>
  <w:num w:numId="9">
    <w:abstractNumId w:val="4"/>
  </w:num>
  <w:num w:numId="10">
    <w:abstractNumId w:val="20"/>
  </w:num>
  <w:num w:numId="11">
    <w:abstractNumId w:val="6"/>
  </w:num>
  <w:num w:numId="12">
    <w:abstractNumId w:val="27"/>
  </w:num>
  <w:num w:numId="13">
    <w:abstractNumId w:val="21"/>
  </w:num>
  <w:num w:numId="14">
    <w:abstractNumId w:val="13"/>
  </w:num>
  <w:num w:numId="15">
    <w:abstractNumId w:val="26"/>
  </w:num>
  <w:num w:numId="16">
    <w:abstractNumId w:val="34"/>
  </w:num>
  <w:num w:numId="17">
    <w:abstractNumId w:val="35"/>
  </w:num>
  <w:num w:numId="18">
    <w:abstractNumId w:val="19"/>
  </w:num>
  <w:num w:numId="19">
    <w:abstractNumId w:val="30"/>
  </w:num>
  <w:num w:numId="20">
    <w:abstractNumId w:val="22"/>
  </w:num>
  <w:num w:numId="21">
    <w:abstractNumId w:val="10"/>
  </w:num>
  <w:num w:numId="22">
    <w:abstractNumId w:val="16"/>
  </w:num>
  <w:num w:numId="23">
    <w:abstractNumId w:val="11"/>
  </w:num>
  <w:num w:numId="24">
    <w:abstractNumId w:val="9"/>
  </w:num>
  <w:num w:numId="25">
    <w:abstractNumId w:val="36"/>
  </w:num>
  <w:num w:numId="26">
    <w:abstractNumId w:val="41"/>
  </w:num>
  <w:num w:numId="27">
    <w:abstractNumId w:val="14"/>
  </w:num>
  <w:num w:numId="28">
    <w:abstractNumId w:val="28"/>
  </w:num>
  <w:num w:numId="29">
    <w:abstractNumId w:val="29"/>
  </w:num>
  <w:num w:numId="30">
    <w:abstractNumId w:val="17"/>
  </w:num>
  <w:num w:numId="31">
    <w:abstractNumId w:val="3"/>
  </w:num>
  <w:num w:numId="32">
    <w:abstractNumId w:val="5"/>
  </w:num>
  <w:num w:numId="33">
    <w:abstractNumId w:val="25"/>
  </w:num>
  <w:num w:numId="34">
    <w:abstractNumId w:val="6"/>
  </w:num>
  <w:num w:numId="35">
    <w:abstractNumId w:val="6"/>
  </w:num>
  <w:num w:numId="36">
    <w:abstractNumId w:val="33"/>
  </w:num>
  <w:num w:numId="37">
    <w:abstractNumId w:val="8"/>
  </w:num>
  <w:num w:numId="38">
    <w:abstractNumId w:val="6"/>
  </w:num>
  <w:num w:numId="39">
    <w:abstractNumId w:val="6"/>
  </w:num>
  <w:num w:numId="40">
    <w:abstractNumId w:val="1"/>
  </w:num>
  <w:num w:numId="41">
    <w:abstractNumId w:val="39"/>
  </w:num>
  <w:num w:numId="42">
    <w:abstractNumId w:val="23"/>
  </w:num>
  <w:num w:numId="43">
    <w:abstractNumId w:val="40"/>
  </w:num>
  <w:num w:numId="44">
    <w:abstractNumId w:val="7"/>
  </w:num>
  <w:num w:numId="45">
    <w:abstractNumId w:val="0"/>
  </w:num>
  <w:num w:numId="46">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6" w:nlCheck="1" w:checkStyle="1"/>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254"/>
    <w:rsid w:val="00000377"/>
    <w:rsid w:val="00000C8C"/>
    <w:rsid w:val="00000EB0"/>
    <w:rsid w:val="00001761"/>
    <w:rsid w:val="000021F6"/>
    <w:rsid w:val="00002BCA"/>
    <w:rsid w:val="00003380"/>
    <w:rsid w:val="00004406"/>
    <w:rsid w:val="0000457E"/>
    <w:rsid w:val="0000488F"/>
    <w:rsid w:val="00004BA5"/>
    <w:rsid w:val="00004BDD"/>
    <w:rsid w:val="00004D0C"/>
    <w:rsid w:val="00004D55"/>
    <w:rsid w:val="00005BCE"/>
    <w:rsid w:val="00005DF4"/>
    <w:rsid w:val="00006115"/>
    <w:rsid w:val="00006229"/>
    <w:rsid w:val="00006D59"/>
    <w:rsid w:val="000079C4"/>
    <w:rsid w:val="00007ABB"/>
    <w:rsid w:val="00010BDA"/>
    <w:rsid w:val="00011445"/>
    <w:rsid w:val="000115B8"/>
    <w:rsid w:val="00011CEE"/>
    <w:rsid w:val="00011DC9"/>
    <w:rsid w:val="00011EC5"/>
    <w:rsid w:val="000129DE"/>
    <w:rsid w:val="00013066"/>
    <w:rsid w:val="0001367B"/>
    <w:rsid w:val="00014904"/>
    <w:rsid w:val="00014996"/>
    <w:rsid w:val="00014BB5"/>
    <w:rsid w:val="00014ED0"/>
    <w:rsid w:val="0001514A"/>
    <w:rsid w:val="000156ED"/>
    <w:rsid w:val="00017C04"/>
    <w:rsid w:val="00021562"/>
    <w:rsid w:val="00022D44"/>
    <w:rsid w:val="000236BD"/>
    <w:rsid w:val="000239EE"/>
    <w:rsid w:val="00024DDF"/>
    <w:rsid w:val="0002539C"/>
    <w:rsid w:val="0002597A"/>
    <w:rsid w:val="00025E7D"/>
    <w:rsid w:val="00025F31"/>
    <w:rsid w:val="00025F6E"/>
    <w:rsid w:val="00026392"/>
    <w:rsid w:val="000274E2"/>
    <w:rsid w:val="00027603"/>
    <w:rsid w:val="00027A4C"/>
    <w:rsid w:val="00030507"/>
    <w:rsid w:val="00030D13"/>
    <w:rsid w:val="00032A75"/>
    <w:rsid w:val="00034F02"/>
    <w:rsid w:val="00034FC0"/>
    <w:rsid w:val="00035781"/>
    <w:rsid w:val="0003600D"/>
    <w:rsid w:val="00036537"/>
    <w:rsid w:val="00036EF6"/>
    <w:rsid w:val="00037395"/>
    <w:rsid w:val="0003767D"/>
    <w:rsid w:val="00037E86"/>
    <w:rsid w:val="000409AC"/>
    <w:rsid w:val="00040FBA"/>
    <w:rsid w:val="00042B4D"/>
    <w:rsid w:val="00042DD9"/>
    <w:rsid w:val="000431EC"/>
    <w:rsid w:val="00043449"/>
    <w:rsid w:val="000434B7"/>
    <w:rsid w:val="0004387B"/>
    <w:rsid w:val="0004487D"/>
    <w:rsid w:val="00044E1D"/>
    <w:rsid w:val="00044F9B"/>
    <w:rsid w:val="00045780"/>
    <w:rsid w:val="00045C7B"/>
    <w:rsid w:val="00050A9A"/>
    <w:rsid w:val="00050E6D"/>
    <w:rsid w:val="000510E4"/>
    <w:rsid w:val="000512BB"/>
    <w:rsid w:val="00051314"/>
    <w:rsid w:val="0005163F"/>
    <w:rsid w:val="00051D9F"/>
    <w:rsid w:val="00052532"/>
    <w:rsid w:val="00052A14"/>
    <w:rsid w:val="00052A1C"/>
    <w:rsid w:val="00052CB6"/>
    <w:rsid w:val="00053561"/>
    <w:rsid w:val="00053739"/>
    <w:rsid w:val="00053825"/>
    <w:rsid w:val="00053E45"/>
    <w:rsid w:val="0005415D"/>
    <w:rsid w:val="00055930"/>
    <w:rsid w:val="00055C0F"/>
    <w:rsid w:val="00056BC2"/>
    <w:rsid w:val="00057082"/>
    <w:rsid w:val="000578F4"/>
    <w:rsid w:val="00057AA7"/>
    <w:rsid w:val="0006118B"/>
    <w:rsid w:val="00061C2E"/>
    <w:rsid w:val="0006281C"/>
    <w:rsid w:val="00063474"/>
    <w:rsid w:val="00063757"/>
    <w:rsid w:val="00063834"/>
    <w:rsid w:val="00063C87"/>
    <w:rsid w:val="00064A2A"/>
    <w:rsid w:val="0006576C"/>
    <w:rsid w:val="0006626F"/>
    <w:rsid w:val="00066309"/>
    <w:rsid w:val="000677CF"/>
    <w:rsid w:val="00070445"/>
    <w:rsid w:val="00070493"/>
    <w:rsid w:val="0007117F"/>
    <w:rsid w:val="00071953"/>
    <w:rsid w:val="00071E4E"/>
    <w:rsid w:val="00072186"/>
    <w:rsid w:val="00072F10"/>
    <w:rsid w:val="000741CD"/>
    <w:rsid w:val="00074D1D"/>
    <w:rsid w:val="0007504B"/>
    <w:rsid w:val="000807A5"/>
    <w:rsid w:val="00080E9C"/>
    <w:rsid w:val="000817E6"/>
    <w:rsid w:val="000818C7"/>
    <w:rsid w:val="00081AA5"/>
    <w:rsid w:val="00081C04"/>
    <w:rsid w:val="00082569"/>
    <w:rsid w:val="00082B16"/>
    <w:rsid w:val="00083F87"/>
    <w:rsid w:val="00084200"/>
    <w:rsid w:val="00085134"/>
    <w:rsid w:val="00086BE3"/>
    <w:rsid w:val="00086D6A"/>
    <w:rsid w:val="00087631"/>
    <w:rsid w:val="00087DF0"/>
    <w:rsid w:val="0009030F"/>
    <w:rsid w:val="0009053D"/>
    <w:rsid w:val="000905DF"/>
    <w:rsid w:val="00090948"/>
    <w:rsid w:val="00090CBA"/>
    <w:rsid w:val="00090CE7"/>
    <w:rsid w:val="00090E2F"/>
    <w:rsid w:val="00090FCC"/>
    <w:rsid w:val="000919E1"/>
    <w:rsid w:val="00091E76"/>
    <w:rsid w:val="00092D2E"/>
    <w:rsid w:val="00093074"/>
    <w:rsid w:val="000932E7"/>
    <w:rsid w:val="000940C5"/>
    <w:rsid w:val="000944C7"/>
    <w:rsid w:val="000947AD"/>
    <w:rsid w:val="00094F0D"/>
    <w:rsid w:val="00095814"/>
    <w:rsid w:val="00095B26"/>
    <w:rsid w:val="0009647F"/>
    <w:rsid w:val="00096C37"/>
    <w:rsid w:val="00096DED"/>
    <w:rsid w:val="00097331"/>
    <w:rsid w:val="00097593"/>
    <w:rsid w:val="0009783B"/>
    <w:rsid w:val="00097F7E"/>
    <w:rsid w:val="000A0797"/>
    <w:rsid w:val="000A12F9"/>
    <w:rsid w:val="000A1370"/>
    <w:rsid w:val="000A1F42"/>
    <w:rsid w:val="000A2D26"/>
    <w:rsid w:val="000A300D"/>
    <w:rsid w:val="000A35BE"/>
    <w:rsid w:val="000A3938"/>
    <w:rsid w:val="000A414C"/>
    <w:rsid w:val="000A44B0"/>
    <w:rsid w:val="000A53A3"/>
    <w:rsid w:val="000A5CCF"/>
    <w:rsid w:val="000A6A46"/>
    <w:rsid w:val="000A70F1"/>
    <w:rsid w:val="000A73F9"/>
    <w:rsid w:val="000A7EF0"/>
    <w:rsid w:val="000A7F6C"/>
    <w:rsid w:val="000B00A5"/>
    <w:rsid w:val="000B0278"/>
    <w:rsid w:val="000B0657"/>
    <w:rsid w:val="000B0BFD"/>
    <w:rsid w:val="000B0F56"/>
    <w:rsid w:val="000B22EE"/>
    <w:rsid w:val="000B24C7"/>
    <w:rsid w:val="000B2654"/>
    <w:rsid w:val="000B41C6"/>
    <w:rsid w:val="000B42F0"/>
    <w:rsid w:val="000B4665"/>
    <w:rsid w:val="000B4AE2"/>
    <w:rsid w:val="000B5D2D"/>
    <w:rsid w:val="000B684B"/>
    <w:rsid w:val="000B68E8"/>
    <w:rsid w:val="000B6BE3"/>
    <w:rsid w:val="000B7178"/>
    <w:rsid w:val="000B734A"/>
    <w:rsid w:val="000B7EFE"/>
    <w:rsid w:val="000C009B"/>
    <w:rsid w:val="000C0B36"/>
    <w:rsid w:val="000C1979"/>
    <w:rsid w:val="000C1D19"/>
    <w:rsid w:val="000C2AD6"/>
    <w:rsid w:val="000C2B7D"/>
    <w:rsid w:val="000C40CD"/>
    <w:rsid w:val="000C4173"/>
    <w:rsid w:val="000C4A54"/>
    <w:rsid w:val="000C4DFA"/>
    <w:rsid w:val="000C60C3"/>
    <w:rsid w:val="000C618A"/>
    <w:rsid w:val="000C6CC4"/>
    <w:rsid w:val="000C7BE2"/>
    <w:rsid w:val="000D00DA"/>
    <w:rsid w:val="000D02DD"/>
    <w:rsid w:val="000D04F2"/>
    <w:rsid w:val="000D0B75"/>
    <w:rsid w:val="000D0E5C"/>
    <w:rsid w:val="000D1644"/>
    <w:rsid w:val="000D20EC"/>
    <w:rsid w:val="000D2359"/>
    <w:rsid w:val="000D2708"/>
    <w:rsid w:val="000D2BEE"/>
    <w:rsid w:val="000D2F98"/>
    <w:rsid w:val="000D31DA"/>
    <w:rsid w:val="000D464E"/>
    <w:rsid w:val="000D575A"/>
    <w:rsid w:val="000D6A6D"/>
    <w:rsid w:val="000D6E11"/>
    <w:rsid w:val="000D70D2"/>
    <w:rsid w:val="000D7647"/>
    <w:rsid w:val="000D7E26"/>
    <w:rsid w:val="000E0449"/>
    <w:rsid w:val="000E08CF"/>
    <w:rsid w:val="000E1986"/>
    <w:rsid w:val="000E1FD3"/>
    <w:rsid w:val="000E3F35"/>
    <w:rsid w:val="000E43DD"/>
    <w:rsid w:val="000E5466"/>
    <w:rsid w:val="000E6889"/>
    <w:rsid w:val="000E71AD"/>
    <w:rsid w:val="000F0A62"/>
    <w:rsid w:val="000F0C04"/>
    <w:rsid w:val="000F146B"/>
    <w:rsid w:val="000F1AAE"/>
    <w:rsid w:val="000F217A"/>
    <w:rsid w:val="000F243C"/>
    <w:rsid w:val="000F2B3B"/>
    <w:rsid w:val="000F3B75"/>
    <w:rsid w:val="000F4126"/>
    <w:rsid w:val="000F4166"/>
    <w:rsid w:val="000F4B04"/>
    <w:rsid w:val="000F4F91"/>
    <w:rsid w:val="000F5A26"/>
    <w:rsid w:val="000F70ED"/>
    <w:rsid w:val="000F74F0"/>
    <w:rsid w:val="000F76C1"/>
    <w:rsid w:val="001008F6"/>
    <w:rsid w:val="00100F4F"/>
    <w:rsid w:val="00100FD2"/>
    <w:rsid w:val="0010151B"/>
    <w:rsid w:val="001019CC"/>
    <w:rsid w:val="00101B00"/>
    <w:rsid w:val="00102704"/>
    <w:rsid w:val="00102CBC"/>
    <w:rsid w:val="00103CC2"/>
    <w:rsid w:val="001040BE"/>
    <w:rsid w:val="00104843"/>
    <w:rsid w:val="00104B30"/>
    <w:rsid w:val="00104D00"/>
    <w:rsid w:val="00104E53"/>
    <w:rsid w:val="00104EA3"/>
    <w:rsid w:val="00104ED1"/>
    <w:rsid w:val="00105402"/>
    <w:rsid w:val="0010558A"/>
    <w:rsid w:val="00106221"/>
    <w:rsid w:val="00107D84"/>
    <w:rsid w:val="00110B09"/>
    <w:rsid w:val="00110DB8"/>
    <w:rsid w:val="00111E1B"/>
    <w:rsid w:val="001129BC"/>
    <w:rsid w:val="00113481"/>
    <w:rsid w:val="001143B3"/>
    <w:rsid w:val="00115032"/>
    <w:rsid w:val="00115D80"/>
    <w:rsid w:val="001165C4"/>
    <w:rsid w:val="00116841"/>
    <w:rsid w:val="001168CD"/>
    <w:rsid w:val="00117425"/>
    <w:rsid w:val="00117460"/>
    <w:rsid w:val="0012004A"/>
    <w:rsid w:val="0012040E"/>
    <w:rsid w:val="00120702"/>
    <w:rsid w:val="00120D2E"/>
    <w:rsid w:val="00120DD4"/>
    <w:rsid w:val="0012125E"/>
    <w:rsid w:val="001219EC"/>
    <w:rsid w:val="00121FD3"/>
    <w:rsid w:val="00123063"/>
    <w:rsid w:val="001236B2"/>
    <w:rsid w:val="001237B2"/>
    <w:rsid w:val="00124D31"/>
    <w:rsid w:val="00124E5D"/>
    <w:rsid w:val="00125371"/>
    <w:rsid w:val="0012560F"/>
    <w:rsid w:val="00127A4B"/>
    <w:rsid w:val="00127F21"/>
    <w:rsid w:val="001300AA"/>
    <w:rsid w:val="001308BA"/>
    <w:rsid w:val="0013102E"/>
    <w:rsid w:val="001312A0"/>
    <w:rsid w:val="0013186E"/>
    <w:rsid w:val="00131ED6"/>
    <w:rsid w:val="001328DA"/>
    <w:rsid w:val="00132B87"/>
    <w:rsid w:val="00132FFE"/>
    <w:rsid w:val="001338AE"/>
    <w:rsid w:val="00133D25"/>
    <w:rsid w:val="00134308"/>
    <w:rsid w:val="00134F15"/>
    <w:rsid w:val="00136790"/>
    <w:rsid w:val="00136D57"/>
    <w:rsid w:val="001373A1"/>
    <w:rsid w:val="0013746A"/>
    <w:rsid w:val="00137AEF"/>
    <w:rsid w:val="00137E36"/>
    <w:rsid w:val="001408DA"/>
    <w:rsid w:val="0014112D"/>
    <w:rsid w:val="0014132E"/>
    <w:rsid w:val="001418FD"/>
    <w:rsid w:val="00143355"/>
    <w:rsid w:val="001439CB"/>
    <w:rsid w:val="001442B4"/>
    <w:rsid w:val="001447BF"/>
    <w:rsid w:val="00145957"/>
    <w:rsid w:val="00145D25"/>
    <w:rsid w:val="00145EAC"/>
    <w:rsid w:val="00145EE5"/>
    <w:rsid w:val="00146333"/>
    <w:rsid w:val="00147399"/>
    <w:rsid w:val="001479EE"/>
    <w:rsid w:val="0015008E"/>
    <w:rsid w:val="00150DBB"/>
    <w:rsid w:val="00151D73"/>
    <w:rsid w:val="00151E28"/>
    <w:rsid w:val="00151F13"/>
    <w:rsid w:val="00152046"/>
    <w:rsid w:val="00152314"/>
    <w:rsid w:val="00152FD9"/>
    <w:rsid w:val="00153F1B"/>
    <w:rsid w:val="001544B6"/>
    <w:rsid w:val="00154F73"/>
    <w:rsid w:val="00155CA3"/>
    <w:rsid w:val="00156A49"/>
    <w:rsid w:val="00157FAF"/>
    <w:rsid w:val="00160F39"/>
    <w:rsid w:val="00161736"/>
    <w:rsid w:val="00161A51"/>
    <w:rsid w:val="00161FD0"/>
    <w:rsid w:val="00163168"/>
    <w:rsid w:val="00163689"/>
    <w:rsid w:val="00163E10"/>
    <w:rsid w:val="00164563"/>
    <w:rsid w:val="001648BE"/>
    <w:rsid w:val="00164D9E"/>
    <w:rsid w:val="00164EE1"/>
    <w:rsid w:val="00165C47"/>
    <w:rsid w:val="00166070"/>
    <w:rsid w:val="001665C4"/>
    <w:rsid w:val="00166F8F"/>
    <w:rsid w:val="0016743B"/>
    <w:rsid w:val="0016781F"/>
    <w:rsid w:val="0017091F"/>
    <w:rsid w:val="00170A47"/>
    <w:rsid w:val="00170A84"/>
    <w:rsid w:val="00170ABD"/>
    <w:rsid w:val="00172A58"/>
    <w:rsid w:val="00173375"/>
    <w:rsid w:val="0017344E"/>
    <w:rsid w:val="0017380D"/>
    <w:rsid w:val="00173B4C"/>
    <w:rsid w:val="00174C1F"/>
    <w:rsid w:val="00174C7E"/>
    <w:rsid w:val="001757F3"/>
    <w:rsid w:val="001766E1"/>
    <w:rsid w:val="00176C6D"/>
    <w:rsid w:val="00176FFB"/>
    <w:rsid w:val="00177064"/>
    <w:rsid w:val="001774B5"/>
    <w:rsid w:val="00177CC6"/>
    <w:rsid w:val="00177DD9"/>
    <w:rsid w:val="001803FD"/>
    <w:rsid w:val="001806DA"/>
    <w:rsid w:val="00180870"/>
    <w:rsid w:val="00182D18"/>
    <w:rsid w:val="001832C5"/>
    <w:rsid w:val="0018335C"/>
    <w:rsid w:val="00183565"/>
    <w:rsid w:val="00184103"/>
    <w:rsid w:val="0018496D"/>
    <w:rsid w:val="00184A31"/>
    <w:rsid w:val="00184DDE"/>
    <w:rsid w:val="001871D9"/>
    <w:rsid w:val="001901EF"/>
    <w:rsid w:val="00190534"/>
    <w:rsid w:val="0019054F"/>
    <w:rsid w:val="001910D2"/>
    <w:rsid w:val="00192077"/>
    <w:rsid w:val="0019302D"/>
    <w:rsid w:val="00193775"/>
    <w:rsid w:val="001940B7"/>
    <w:rsid w:val="00195C91"/>
    <w:rsid w:val="00196546"/>
    <w:rsid w:val="00196CD2"/>
    <w:rsid w:val="0019708C"/>
    <w:rsid w:val="00197599"/>
    <w:rsid w:val="001A03CD"/>
    <w:rsid w:val="001A0694"/>
    <w:rsid w:val="001A06D7"/>
    <w:rsid w:val="001A0726"/>
    <w:rsid w:val="001A2CF4"/>
    <w:rsid w:val="001A310B"/>
    <w:rsid w:val="001A3B35"/>
    <w:rsid w:val="001A3B7F"/>
    <w:rsid w:val="001A420C"/>
    <w:rsid w:val="001A44AB"/>
    <w:rsid w:val="001A4520"/>
    <w:rsid w:val="001A515E"/>
    <w:rsid w:val="001A5386"/>
    <w:rsid w:val="001A5838"/>
    <w:rsid w:val="001A5A2E"/>
    <w:rsid w:val="001A5B9D"/>
    <w:rsid w:val="001A63C8"/>
    <w:rsid w:val="001A74EF"/>
    <w:rsid w:val="001A7DE1"/>
    <w:rsid w:val="001B0F5A"/>
    <w:rsid w:val="001B1003"/>
    <w:rsid w:val="001B18C7"/>
    <w:rsid w:val="001B19F2"/>
    <w:rsid w:val="001B3829"/>
    <w:rsid w:val="001B3A68"/>
    <w:rsid w:val="001B490B"/>
    <w:rsid w:val="001B4CF0"/>
    <w:rsid w:val="001B4F4B"/>
    <w:rsid w:val="001B5062"/>
    <w:rsid w:val="001B54DB"/>
    <w:rsid w:val="001B6AFE"/>
    <w:rsid w:val="001B6EA1"/>
    <w:rsid w:val="001B786E"/>
    <w:rsid w:val="001C0DEB"/>
    <w:rsid w:val="001C1A57"/>
    <w:rsid w:val="001C25ED"/>
    <w:rsid w:val="001C3565"/>
    <w:rsid w:val="001C5013"/>
    <w:rsid w:val="001C556F"/>
    <w:rsid w:val="001C5582"/>
    <w:rsid w:val="001C6EAF"/>
    <w:rsid w:val="001C7D7E"/>
    <w:rsid w:val="001C7D9C"/>
    <w:rsid w:val="001C7E5D"/>
    <w:rsid w:val="001D06AB"/>
    <w:rsid w:val="001D06E4"/>
    <w:rsid w:val="001D0AB2"/>
    <w:rsid w:val="001D0C0F"/>
    <w:rsid w:val="001D0D1C"/>
    <w:rsid w:val="001D1B2F"/>
    <w:rsid w:val="001D1DAF"/>
    <w:rsid w:val="001D2923"/>
    <w:rsid w:val="001D2A19"/>
    <w:rsid w:val="001D2D2E"/>
    <w:rsid w:val="001D2D2F"/>
    <w:rsid w:val="001D3DD4"/>
    <w:rsid w:val="001D52B3"/>
    <w:rsid w:val="001D5D08"/>
    <w:rsid w:val="001D5E8F"/>
    <w:rsid w:val="001D6DF0"/>
    <w:rsid w:val="001D7330"/>
    <w:rsid w:val="001D76EE"/>
    <w:rsid w:val="001D7D90"/>
    <w:rsid w:val="001D7E67"/>
    <w:rsid w:val="001E04FC"/>
    <w:rsid w:val="001E086C"/>
    <w:rsid w:val="001E14C1"/>
    <w:rsid w:val="001E158D"/>
    <w:rsid w:val="001E1843"/>
    <w:rsid w:val="001E2DB4"/>
    <w:rsid w:val="001E32AE"/>
    <w:rsid w:val="001E596D"/>
    <w:rsid w:val="001E5B60"/>
    <w:rsid w:val="001E5F01"/>
    <w:rsid w:val="001E5F3D"/>
    <w:rsid w:val="001E6098"/>
    <w:rsid w:val="001E78CF"/>
    <w:rsid w:val="001E7915"/>
    <w:rsid w:val="001E7A50"/>
    <w:rsid w:val="001F02DD"/>
    <w:rsid w:val="001F0636"/>
    <w:rsid w:val="001F071E"/>
    <w:rsid w:val="001F26FD"/>
    <w:rsid w:val="001F3C36"/>
    <w:rsid w:val="001F3CB1"/>
    <w:rsid w:val="001F4B81"/>
    <w:rsid w:val="001F5B0B"/>
    <w:rsid w:val="001F709B"/>
    <w:rsid w:val="001F7214"/>
    <w:rsid w:val="001F76E5"/>
    <w:rsid w:val="0020130D"/>
    <w:rsid w:val="0020177F"/>
    <w:rsid w:val="00201AEF"/>
    <w:rsid w:val="00201B28"/>
    <w:rsid w:val="00201F00"/>
    <w:rsid w:val="00202601"/>
    <w:rsid w:val="0020278B"/>
    <w:rsid w:val="002029AB"/>
    <w:rsid w:val="00202E55"/>
    <w:rsid w:val="0020334B"/>
    <w:rsid w:val="00203AF6"/>
    <w:rsid w:val="00203B06"/>
    <w:rsid w:val="00203FBC"/>
    <w:rsid w:val="00203FD4"/>
    <w:rsid w:val="0020418A"/>
    <w:rsid w:val="00204A84"/>
    <w:rsid w:val="00206654"/>
    <w:rsid w:val="00206D76"/>
    <w:rsid w:val="00207388"/>
    <w:rsid w:val="00207AA0"/>
    <w:rsid w:val="00210FE1"/>
    <w:rsid w:val="00212743"/>
    <w:rsid w:val="00212AE8"/>
    <w:rsid w:val="00216028"/>
    <w:rsid w:val="002160C7"/>
    <w:rsid w:val="002162F1"/>
    <w:rsid w:val="00216826"/>
    <w:rsid w:val="002179E6"/>
    <w:rsid w:val="002202CE"/>
    <w:rsid w:val="0022061D"/>
    <w:rsid w:val="00221414"/>
    <w:rsid w:val="00221684"/>
    <w:rsid w:val="00222C1E"/>
    <w:rsid w:val="00224743"/>
    <w:rsid w:val="0022479D"/>
    <w:rsid w:val="0022481F"/>
    <w:rsid w:val="0022503E"/>
    <w:rsid w:val="0022669D"/>
    <w:rsid w:val="00226841"/>
    <w:rsid w:val="00226DEC"/>
    <w:rsid w:val="00227612"/>
    <w:rsid w:val="00227E79"/>
    <w:rsid w:val="00231104"/>
    <w:rsid w:val="002332A0"/>
    <w:rsid w:val="00234376"/>
    <w:rsid w:val="00234617"/>
    <w:rsid w:val="00234C43"/>
    <w:rsid w:val="0023519D"/>
    <w:rsid w:val="002358C6"/>
    <w:rsid w:val="002365AD"/>
    <w:rsid w:val="0023762A"/>
    <w:rsid w:val="00240867"/>
    <w:rsid w:val="00240ECD"/>
    <w:rsid w:val="00240FEF"/>
    <w:rsid w:val="002410FE"/>
    <w:rsid w:val="002419DA"/>
    <w:rsid w:val="0024261C"/>
    <w:rsid w:val="002433F6"/>
    <w:rsid w:val="00243BB7"/>
    <w:rsid w:val="00243FD8"/>
    <w:rsid w:val="002441F7"/>
    <w:rsid w:val="002442E7"/>
    <w:rsid w:val="002442EA"/>
    <w:rsid w:val="00245CF4"/>
    <w:rsid w:val="00246C84"/>
    <w:rsid w:val="002470CC"/>
    <w:rsid w:val="00247345"/>
    <w:rsid w:val="00250309"/>
    <w:rsid w:val="00252651"/>
    <w:rsid w:val="00252ACA"/>
    <w:rsid w:val="00253114"/>
    <w:rsid w:val="002537B0"/>
    <w:rsid w:val="00253EA4"/>
    <w:rsid w:val="002544AA"/>
    <w:rsid w:val="0025483D"/>
    <w:rsid w:val="00254E60"/>
    <w:rsid w:val="0025571B"/>
    <w:rsid w:val="00255A5C"/>
    <w:rsid w:val="00256B55"/>
    <w:rsid w:val="0025773F"/>
    <w:rsid w:val="00257A63"/>
    <w:rsid w:val="0026084E"/>
    <w:rsid w:val="0026138F"/>
    <w:rsid w:val="00261C41"/>
    <w:rsid w:val="00261CE7"/>
    <w:rsid w:val="00262D58"/>
    <w:rsid w:val="00263336"/>
    <w:rsid w:val="0026484F"/>
    <w:rsid w:val="00264913"/>
    <w:rsid w:val="00264E94"/>
    <w:rsid w:val="00264E9E"/>
    <w:rsid w:val="002654E4"/>
    <w:rsid w:val="002655DD"/>
    <w:rsid w:val="00265FFD"/>
    <w:rsid w:val="00266710"/>
    <w:rsid w:val="00267C6A"/>
    <w:rsid w:val="002700C4"/>
    <w:rsid w:val="00270653"/>
    <w:rsid w:val="002706D4"/>
    <w:rsid w:val="00270DE6"/>
    <w:rsid w:val="002719FF"/>
    <w:rsid w:val="00271AC8"/>
    <w:rsid w:val="00271BDB"/>
    <w:rsid w:val="0027236A"/>
    <w:rsid w:val="00273185"/>
    <w:rsid w:val="0027340B"/>
    <w:rsid w:val="00273892"/>
    <w:rsid w:val="0027396C"/>
    <w:rsid w:val="00274942"/>
    <w:rsid w:val="002751DA"/>
    <w:rsid w:val="002760A7"/>
    <w:rsid w:val="0027648A"/>
    <w:rsid w:val="002768D7"/>
    <w:rsid w:val="00277C1B"/>
    <w:rsid w:val="00277EDA"/>
    <w:rsid w:val="002810FB"/>
    <w:rsid w:val="0028178B"/>
    <w:rsid w:val="00281CBF"/>
    <w:rsid w:val="00282042"/>
    <w:rsid w:val="002822CE"/>
    <w:rsid w:val="0028287D"/>
    <w:rsid w:val="00282D25"/>
    <w:rsid w:val="00282F04"/>
    <w:rsid w:val="002838CE"/>
    <w:rsid w:val="0028561F"/>
    <w:rsid w:val="00285953"/>
    <w:rsid w:val="00285DB8"/>
    <w:rsid w:val="002877B5"/>
    <w:rsid w:val="00287C55"/>
    <w:rsid w:val="002902C2"/>
    <w:rsid w:val="002907A8"/>
    <w:rsid w:val="00291315"/>
    <w:rsid w:val="00291D0D"/>
    <w:rsid w:val="00292E88"/>
    <w:rsid w:val="002935C4"/>
    <w:rsid w:val="00293C74"/>
    <w:rsid w:val="00294155"/>
    <w:rsid w:val="002951B9"/>
    <w:rsid w:val="002958A8"/>
    <w:rsid w:val="0029595D"/>
    <w:rsid w:val="002960DA"/>
    <w:rsid w:val="00296344"/>
    <w:rsid w:val="002972DF"/>
    <w:rsid w:val="002A03CC"/>
    <w:rsid w:val="002A0D10"/>
    <w:rsid w:val="002A0FF3"/>
    <w:rsid w:val="002A122E"/>
    <w:rsid w:val="002A2731"/>
    <w:rsid w:val="002A2A69"/>
    <w:rsid w:val="002A2CBB"/>
    <w:rsid w:val="002A3020"/>
    <w:rsid w:val="002A354F"/>
    <w:rsid w:val="002A3571"/>
    <w:rsid w:val="002A3922"/>
    <w:rsid w:val="002A3D61"/>
    <w:rsid w:val="002A3F56"/>
    <w:rsid w:val="002A438B"/>
    <w:rsid w:val="002A48C0"/>
    <w:rsid w:val="002A6071"/>
    <w:rsid w:val="002A638A"/>
    <w:rsid w:val="002A657C"/>
    <w:rsid w:val="002A6A8D"/>
    <w:rsid w:val="002A6AF8"/>
    <w:rsid w:val="002A6CC4"/>
    <w:rsid w:val="002A721F"/>
    <w:rsid w:val="002A78B5"/>
    <w:rsid w:val="002A7B66"/>
    <w:rsid w:val="002B025F"/>
    <w:rsid w:val="002B091D"/>
    <w:rsid w:val="002B0F78"/>
    <w:rsid w:val="002B0FAB"/>
    <w:rsid w:val="002B1579"/>
    <w:rsid w:val="002B35DE"/>
    <w:rsid w:val="002B3F21"/>
    <w:rsid w:val="002B54EC"/>
    <w:rsid w:val="002B631B"/>
    <w:rsid w:val="002B7743"/>
    <w:rsid w:val="002B7756"/>
    <w:rsid w:val="002C0469"/>
    <w:rsid w:val="002C08BA"/>
    <w:rsid w:val="002C1917"/>
    <w:rsid w:val="002C1B35"/>
    <w:rsid w:val="002C1F33"/>
    <w:rsid w:val="002C222C"/>
    <w:rsid w:val="002C24F9"/>
    <w:rsid w:val="002C2926"/>
    <w:rsid w:val="002C30C2"/>
    <w:rsid w:val="002C3853"/>
    <w:rsid w:val="002C3BD6"/>
    <w:rsid w:val="002C3D3E"/>
    <w:rsid w:val="002C45B3"/>
    <w:rsid w:val="002C46A9"/>
    <w:rsid w:val="002C4976"/>
    <w:rsid w:val="002C55CF"/>
    <w:rsid w:val="002C5CC8"/>
    <w:rsid w:val="002C661B"/>
    <w:rsid w:val="002C7751"/>
    <w:rsid w:val="002C7E11"/>
    <w:rsid w:val="002D0C0F"/>
    <w:rsid w:val="002D0D79"/>
    <w:rsid w:val="002D19F2"/>
    <w:rsid w:val="002D211C"/>
    <w:rsid w:val="002D308F"/>
    <w:rsid w:val="002D3103"/>
    <w:rsid w:val="002D32D6"/>
    <w:rsid w:val="002D44D1"/>
    <w:rsid w:val="002D633B"/>
    <w:rsid w:val="002D6BBF"/>
    <w:rsid w:val="002D6E31"/>
    <w:rsid w:val="002E1129"/>
    <w:rsid w:val="002E1895"/>
    <w:rsid w:val="002E18F4"/>
    <w:rsid w:val="002E1FBD"/>
    <w:rsid w:val="002E1FCC"/>
    <w:rsid w:val="002E36C6"/>
    <w:rsid w:val="002E3731"/>
    <w:rsid w:val="002E3C63"/>
    <w:rsid w:val="002E413E"/>
    <w:rsid w:val="002E447B"/>
    <w:rsid w:val="002E4503"/>
    <w:rsid w:val="002E460F"/>
    <w:rsid w:val="002E56D0"/>
    <w:rsid w:val="002E7A4E"/>
    <w:rsid w:val="002F0941"/>
    <w:rsid w:val="002F0D46"/>
    <w:rsid w:val="002F0F99"/>
    <w:rsid w:val="002F1A46"/>
    <w:rsid w:val="002F1AF6"/>
    <w:rsid w:val="002F214F"/>
    <w:rsid w:val="002F21F8"/>
    <w:rsid w:val="002F22E9"/>
    <w:rsid w:val="002F3085"/>
    <w:rsid w:val="002F3799"/>
    <w:rsid w:val="002F397C"/>
    <w:rsid w:val="002F45E6"/>
    <w:rsid w:val="002F4D99"/>
    <w:rsid w:val="002F6017"/>
    <w:rsid w:val="002F63C1"/>
    <w:rsid w:val="002F752E"/>
    <w:rsid w:val="00300435"/>
    <w:rsid w:val="003006AE"/>
    <w:rsid w:val="00301B10"/>
    <w:rsid w:val="00301C25"/>
    <w:rsid w:val="00301E72"/>
    <w:rsid w:val="003022D1"/>
    <w:rsid w:val="00302C74"/>
    <w:rsid w:val="003034D7"/>
    <w:rsid w:val="003034DB"/>
    <w:rsid w:val="003041FF"/>
    <w:rsid w:val="00304C06"/>
    <w:rsid w:val="00304F7D"/>
    <w:rsid w:val="0030500C"/>
    <w:rsid w:val="00305200"/>
    <w:rsid w:val="00305B96"/>
    <w:rsid w:val="00305DC4"/>
    <w:rsid w:val="00306AD8"/>
    <w:rsid w:val="00306F7A"/>
    <w:rsid w:val="0030717B"/>
    <w:rsid w:val="00307581"/>
    <w:rsid w:val="00307B12"/>
    <w:rsid w:val="00310461"/>
    <w:rsid w:val="00310AAF"/>
    <w:rsid w:val="00310C57"/>
    <w:rsid w:val="00310EA7"/>
    <w:rsid w:val="00311472"/>
    <w:rsid w:val="003119F5"/>
    <w:rsid w:val="00311CB5"/>
    <w:rsid w:val="00311F04"/>
    <w:rsid w:val="0031237A"/>
    <w:rsid w:val="00312A99"/>
    <w:rsid w:val="00312CF3"/>
    <w:rsid w:val="00312DEB"/>
    <w:rsid w:val="0031341F"/>
    <w:rsid w:val="003134D0"/>
    <w:rsid w:val="0031356F"/>
    <w:rsid w:val="00313622"/>
    <w:rsid w:val="003136BC"/>
    <w:rsid w:val="00314BB0"/>
    <w:rsid w:val="00315DF8"/>
    <w:rsid w:val="003161AE"/>
    <w:rsid w:val="00316CD8"/>
    <w:rsid w:val="00316E42"/>
    <w:rsid w:val="00317416"/>
    <w:rsid w:val="00317AD2"/>
    <w:rsid w:val="00317B34"/>
    <w:rsid w:val="00317B47"/>
    <w:rsid w:val="00320714"/>
    <w:rsid w:val="00321A1C"/>
    <w:rsid w:val="00321CFD"/>
    <w:rsid w:val="00322070"/>
    <w:rsid w:val="0032286B"/>
    <w:rsid w:val="00322CD9"/>
    <w:rsid w:val="0032396D"/>
    <w:rsid w:val="00323FAC"/>
    <w:rsid w:val="0032452B"/>
    <w:rsid w:val="00324FC1"/>
    <w:rsid w:val="00325C1F"/>
    <w:rsid w:val="00326629"/>
    <w:rsid w:val="00326EEE"/>
    <w:rsid w:val="003272B8"/>
    <w:rsid w:val="003304BD"/>
    <w:rsid w:val="003308C4"/>
    <w:rsid w:val="00331E13"/>
    <w:rsid w:val="0033253A"/>
    <w:rsid w:val="00332FAD"/>
    <w:rsid w:val="003339BE"/>
    <w:rsid w:val="00333B32"/>
    <w:rsid w:val="00334B4D"/>
    <w:rsid w:val="003362A9"/>
    <w:rsid w:val="00336F82"/>
    <w:rsid w:val="0033705E"/>
    <w:rsid w:val="00340AF6"/>
    <w:rsid w:val="003421D6"/>
    <w:rsid w:val="00342205"/>
    <w:rsid w:val="00342CD8"/>
    <w:rsid w:val="003432A7"/>
    <w:rsid w:val="003433B9"/>
    <w:rsid w:val="00343FA3"/>
    <w:rsid w:val="00344201"/>
    <w:rsid w:val="00345541"/>
    <w:rsid w:val="003459AB"/>
    <w:rsid w:val="00345A07"/>
    <w:rsid w:val="00345AC9"/>
    <w:rsid w:val="00345EE0"/>
    <w:rsid w:val="00346368"/>
    <w:rsid w:val="003464B5"/>
    <w:rsid w:val="0034784C"/>
    <w:rsid w:val="00347C6F"/>
    <w:rsid w:val="0035031E"/>
    <w:rsid w:val="003529F8"/>
    <w:rsid w:val="00352DB1"/>
    <w:rsid w:val="00352F96"/>
    <w:rsid w:val="00354AD9"/>
    <w:rsid w:val="00354CB9"/>
    <w:rsid w:val="00354E44"/>
    <w:rsid w:val="00355244"/>
    <w:rsid w:val="003553DA"/>
    <w:rsid w:val="00355F6E"/>
    <w:rsid w:val="00356B11"/>
    <w:rsid w:val="00356F56"/>
    <w:rsid w:val="00360C7C"/>
    <w:rsid w:val="00361E67"/>
    <w:rsid w:val="003625E0"/>
    <w:rsid w:val="00363C5A"/>
    <w:rsid w:val="00363DC5"/>
    <w:rsid w:val="00364468"/>
    <w:rsid w:val="003644A6"/>
    <w:rsid w:val="00365505"/>
    <w:rsid w:val="0036589F"/>
    <w:rsid w:val="00365D42"/>
    <w:rsid w:val="003661BD"/>
    <w:rsid w:val="00366C2A"/>
    <w:rsid w:val="00367698"/>
    <w:rsid w:val="003679A8"/>
    <w:rsid w:val="00367DA0"/>
    <w:rsid w:val="00370915"/>
    <w:rsid w:val="00370B84"/>
    <w:rsid w:val="00371089"/>
    <w:rsid w:val="00371B75"/>
    <w:rsid w:val="00371F24"/>
    <w:rsid w:val="0037575E"/>
    <w:rsid w:val="003758D8"/>
    <w:rsid w:val="003765B2"/>
    <w:rsid w:val="00376968"/>
    <w:rsid w:val="00376F15"/>
    <w:rsid w:val="00376F79"/>
    <w:rsid w:val="00376F7D"/>
    <w:rsid w:val="003801C8"/>
    <w:rsid w:val="00380F01"/>
    <w:rsid w:val="003812A8"/>
    <w:rsid w:val="003815B7"/>
    <w:rsid w:val="00381640"/>
    <w:rsid w:val="00382F99"/>
    <w:rsid w:val="003833A5"/>
    <w:rsid w:val="003840EC"/>
    <w:rsid w:val="003843DD"/>
    <w:rsid w:val="00384BD6"/>
    <w:rsid w:val="00384C96"/>
    <w:rsid w:val="00386C35"/>
    <w:rsid w:val="00387AE7"/>
    <w:rsid w:val="00390499"/>
    <w:rsid w:val="00390A33"/>
    <w:rsid w:val="00390C01"/>
    <w:rsid w:val="00390CD3"/>
    <w:rsid w:val="00391012"/>
    <w:rsid w:val="00391206"/>
    <w:rsid w:val="003912A8"/>
    <w:rsid w:val="00391511"/>
    <w:rsid w:val="0039160E"/>
    <w:rsid w:val="00391C62"/>
    <w:rsid w:val="0039320E"/>
    <w:rsid w:val="00393E33"/>
    <w:rsid w:val="00394310"/>
    <w:rsid w:val="003946F8"/>
    <w:rsid w:val="00395450"/>
    <w:rsid w:val="003961DE"/>
    <w:rsid w:val="003966D6"/>
    <w:rsid w:val="00396D25"/>
    <w:rsid w:val="003979BB"/>
    <w:rsid w:val="003A019A"/>
    <w:rsid w:val="003A05B9"/>
    <w:rsid w:val="003A0E45"/>
    <w:rsid w:val="003A252F"/>
    <w:rsid w:val="003A3244"/>
    <w:rsid w:val="003A3413"/>
    <w:rsid w:val="003A348A"/>
    <w:rsid w:val="003A4F31"/>
    <w:rsid w:val="003A4F69"/>
    <w:rsid w:val="003A6627"/>
    <w:rsid w:val="003A6A0F"/>
    <w:rsid w:val="003A6E06"/>
    <w:rsid w:val="003A6EBA"/>
    <w:rsid w:val="003A74CB"/>
    <w:rsid w:val="003A7E70"/>
    <w:rsid w:val="003B03EE"/>
    <w:rsid w:val="003B0731"/>
    <w:rsid w:val="003B074E"/>
    <w:rsid w:val="003B0E28"/>
    <w:rsid w:val="003B117A"/>
    <w:rsid w:val="003B18AF"/>
    <w:rsid w:val="003B1ABD"/>
    <w:rsid w:val="003B209B"/>
    <w:rsid w:val="003B2914"/>
    <w:rsid w:val="003B2ED9"/>
    <w:rsid w:val="003B31CF"/>
    <w:rsid w:val="003B43EE"/>
    <w:rsid w:val="003B4874"/>
    <w:rsid w:val="003B4C04"/>
    <w:rsid w:val="003B56EE"/>
    <w:rsid w:val="003B5784"/>
    <w:rsid w:val="003B5B70"/>
    <w:rsid w:val="003B628A"/>
    <w:rsid w:val="003B73D8"/>
    <w:rsid w:val="003C0108"/>
    <w:rsid w:val="003C030E"/>
    <w:rsid w:val="003C0573"/>
    <w:rsid w:val="003C061A"/>
    <w:rsid w:val="003C14C2"/>
    <w:rsid w:val="003C16B7"/>
    <w:rsid w:val="003C1984"/>
    <w:rsid w:val="003C1D4F"/>
    <w:rsid w:val="003C227F"/>
    <w:rsid w:val="003C2B05"/>
    <w:rsid w:val="003C2B47"/>
    <w:rsid w:val="003C38F7"/>
    <w:rsid w:val="003C3921"/>
    <w:rsid w:val="003C486B"/>
    <w:rsid w:val="003C584D"/>
    <w:rsid w:val="003C62D4"/>
    <w:rsid w:val="003C6431"/>
    <w:rsid w:val="003C66BF"/>
    <w:rsid w:val="003C6832"/>
    <w:rsid w:val="003C7121"/>
    <w:rsid w:val="003C734D"/>
    <w:rsid w:val="003C765A"/>
    <w:rsid w:val="003C76F1"/>
    <w:rsid w:val="003C7C4D"/>
    <w:rsid w:val="003D03D7"/>
    <w:rsid w:val="003D03F3"/>
    <w:rsid w:val="003D0A07"/>
    <w:rsid w:val="003D18F6"/>
    <w:rsid w:val="003D27A9"/>
    <w:rsid w:val="003D2DFF"/>
    <w:rsid w:val="003D3F55"/>
    <w:rsid w:val="003D3FE3"/>
    <w:rsid w:val="003D471B"/>
    <w:rsid w:val="003D5569"/>
    <w:rsid w:val="003D594C"/>
    <w:rsid w:val="003D5F06"/>
    <w:rsid w:val="003D6793"/>
    <w:rsid w:val="003D6D7D"/>
    <w:rsid w:val="003D71CD"/>
    <w:rsid w:val="003E0337"/>
    <w:rsid w:val="003E04A8"/>
    <w:rsid w:val="003E04E8"/>
    <w:rsid w:val="003E1461"/>
    <w:rsid w:val="003E155A"/>
    <w:rsid w:val="003E17FB"/>
    <w:rsid w:val="003E1E5F"/>
    <w:rsid w:val="003E2CC2"/>
    <w:rsid w:val="003E30F9"/>
    <w:rsid w:val="003E3422"/>
    <w:rsid w:val="003E448A"/>
    <w:rsid w:val="003E4AED"/>
    <w:rsid w:val="003E4BA6"/>
    <w:rsid w:val="003E649D"/>
    <w:rsid w:val="003E6B65"/>
    <w:rsid w:val="003E76AA"/>
    <w:rsid w:val="003F048B"/>
    <w:rsid w:val="003F04E1"/>
    <w:rsid w:val="003F1349"/>
    <w:rsid w:val="003F2395"/>
    <w:rsid w:val="003F254C"/>
    <w:rsid w:val="003F26BB"/>
    <w:rsid w:val="003F298E"/>
    <w:rsid w:val="003F3D1E"/>
    <w:rsid w:val="003F4125"/>
    <w:rsid w:val="003F54FA"/>
    <w:rsid w:val="003F5981"/>
    <w:rsid w:val="003F5E57"/>
    <w:rsid w:val="00400335"/>
    <w:rsid w:val="004003F3"/>
    <w:rsid w:val="00400AAA"/>
    <w:rsid w:val="00400AF0"/>
    <w:rsid w:val="00401117"/>
    <w:rsid w:val="00401149"/>
    <w:rsid w:val="004025C9"/>
    <w:rsid w:val="004026DE"/>
    <w:rsid w:val="00402CB2"/>
    <w:rsid w:val="004038AB"/>
    <w:rsid w:val="004038BC"/>
    <w:rsid w:val="00404217"/>
    <w:rsid w:val="00406019"/>
    <w:rsid w:val="004069C5"/>
    <w:rsid w:val="00406B4D"/>
    <w:rsid w:val="00406BB8"/>
    <w:rsid w:val="0040730D"/>
    <w:rsid w:val="004076FC"/>
    <w:rsid w:val="0040787D"/>
    <w:rsid w:val="004079A9"/>
    <w:rsid w:val="00407C69"/>
    <w:rsid w:val="00407E42"/>
    <w:rsid w:val="0041035C"/>
    <w:rsid w:val="0041112D"/>
    <w:rsid w:val="004111C0"/>
    <w:rsid w:val="004125F4"/>
    <w:rsid w:val="00413B44"/>
    <w:rsid w:val="00413C02"/>
    <w:rsid w:val="00414BB6"/>
    <w:rsid w:val="00414E80"/>
    <w:rsid w:val="0041552E"/>
    <w:rsid w:val="00416758"/>
    <w:rsid w:val="0041687F"/>
    <w:rsid w:val="00416C64"/>
    <w:rsid w:val="00416D5E"/>
    <w:rsid w:val="00416DA0"/>
    <w:rsid w:val="00417D32"/>
    <w:rsid w:val="00417FAC"/>
    <w:rsid w:val="00417FAF"/>
    <w:rsid w:val="0042025D"/>
    <w:rsid w:val="00420CDC"/>
    <w:rsid w:val="004211A9"/>
    <w:rsid w:val="0042122C"/>
    <w:rsid w:val="0042296F"/>
    <w:rsid w:val="00422D01"/>
    <w:rsid w:val="0042382D"/>
    <w:rsid w:val="00425B5D"/>
    <w:rsid w:val="00425EEF"/>
    <w:rsid w:val="004265A8"/>
    <w:rsid w:val="004277BF"/>
    <w:rsid w:val="00430076"/>
    <w:rsid w:val="0043066A"/>
    <w:rsid w:val="0043086B"/>
    <w:rsid w:val="00430E24"/>
    <w:rsid w:val="00431072"/>
    <w:rsid w:val="00431922"/>
    <w:rsid w:val="00432706"/>
    <w:rsid w:val="00432AB3"/>
    <w:rsid w:val="00432B6B"/>
    <w:rsid w:val="00432BC8"/>
    <w:rsid w:val="00433759"/>
    <w:rsid w:val="00434471"/>
    <w:rsid w:val="00434F03"/>
    <w:rsid w:val="00435D05"/>
    <w:rsid w:val="004360E4"/>
    <w:rsid w:val="004371E6"/>
    <w:rsid w:val="00437954"/>
    <w:rsid w:val="00440290"/>
    <w:rsid w:val="00441868"/>
    <w:rsid w:val="00441E6A"/>
    <w:rsid w:val="00442731"/>
    <w:rsid w:val="0044283C"/>
    <w:rsid w:val="004428C5"/>
    <w:rsid w:val="00442CF6"/>
    <w:rsid w:val="004431CD"/>
    <w:rsid w:val="004436C0"/>
    <w:rsid w:val="00443E60"/>
    <w:rsid w:val="00444220"/>
    <w:rsid w:val="0044466B"/>
    <w:rsid w:val="00444DD7"/>
    <w:rsid w:val="00445092"/>
    <w:rsid w:val="00445104"/>
    <w:rsid w:val="00445238"/>
    <w:rsid w:val="00445E23"/>
    <w:rsid w:val="00446898"/>
    <w:rsid w:val="00446C56"/>
    <w:rsid w:val="00446F24"/>
    <w:rsid w:val="00450781"/>
    <w:rsid w:val="00450992"/>
    <w:rsid w:val="00450C92"/>
    <w:rsid w:val="00451114"/>
    <w:rsid w:val="00451268"/>
    <w:rsid w:val="004515D5"/>
    <w:rsid w:val="00452B0C"/>
    <w:rsid w:val="00452EBA"/>
    <w:rsid w:val="004533C1"/>
    <w:rsid w:val="00453F5E"/>
    <w:rsid w:val="00454B59"/>
    <w:rsid w:val="00455280"/>
    <w:rsid w:val="0045541D"/>
    <w:rsid w:val="00456787"/>
    <w:rsid w:val="00456FAC"/>
    <w:rsid w:val="0045748A"/>
    <w:rsid w:val="0046235B"/>
    <w:rsid w:val="00462A63"/>
    <w:rsid w:val="0046307B"/>
    <w:rsid w:val="004633E8"/>
    <w:rsid w:val="00464512"/>
    <w:rsid w:val="004648B8"/>
    <w:rsid w:val="004648BF"/>
    <w:rsid w:val="00464AFB"/>
    <w:rsid w:val="00464C36"/>
    <w:rsid w:val="00464FD1"/>
    <w:rsid w:val="00465CB1"/>
    <w:rsid w:val="00465D9C"/>
    <w:rsid w:val="00466EA6"/>
    <w:rsid w:val="004670B3"/>
    <w:rsid w:val="004671F5"/>
    <w:rsid w:val="00467283"/>
    <w:rsid w:val="004679C1"/>
    <w:rsid w:val="00467F33"/>
    <w:rsid w:val="00471824"/>
    <w:rsid w:val="00471828"/>
    <w:rsid w:val="00471C00"/>
    <w:rsid w:val="0047228C"/>
    <w:rsid w:val="00472506"/>
    <w:rsid w:val="004729F1"/>
    <w:rsid w:val="0047325A"/>
    <w:rsid w:val="00473B75"/>
    <w:rsid w:val="00473C2C"/>
    <w:rsid w:val="00473C3A"/>
    <w:rsid w:val="00473C8F"/>
    <w:rsid w:val="00474FE6"/>
    <w:rsid w:val="004764C1"/>
    <w:rsid w:val="00477746"/>
    <w:rsid w:val="00477F4F"/>
    <w:rsid w:val="00480250"/>
    <w:rsid w:val="00480BFE"/>
    <w:rsid w:val="0048192C"/>
    <w:rsid w:val="00481D38"/>
    <w:rsid w:val="0048243D"/>
    <w:rsid w:val="004827DB"/>
    <w:rsid w:val="00482D8D"/>
    <w:rsid w:val="004833A4"/>
    <w:rsid w:val="00483713"/>
    <w:rsid w:val="00483848"/>
    <w:rsid w:val="00483ECB"/>
    <w:rsid w:val="00484296"/>
    <w:rsid w:val="00485ADF"/>
    <w:rsid w:val="0048619E"/>
    <w:rsid w:val="00486A49"/>
    <w:rsid w:val="004870F5"/>
    <w:rsid w:val="00487203"/>
    <w:rsid w:val="0048725D"/>
    <w:rsid w:val="00487EE0"/>
    <w:rsid w:val="00490135"/>
    <w:rsid w:val="00490342"/>
    <w:rsid w:val="00490AE8"/>
    <w:rsid w:val="004910D1"/>
    <w:rsid w:val="00492E29"/>
    <w:rsid w:val="00493579"/>
    <w:rsid w:val="00493CB9"/>
    <w:rsid w:val="00493FAD"/>
    <w:rsid w:val="004950D9"/>
    <w:rsid w:val="00495C87"/>
    <w:rsid w:val="004961D9"/>
    <w:rsid w:val="00496625"/>
    <w:rsid w:val="004967B5"/>
    <w:rsid w:val="00497635"/>
    <w:rsid w:val="004979E9"/>
    <w:rsid w:val="00497BEA"/>
    <w:rsid w:val="004A1184"/>
    <w:rsid w:val="004A13E2"/>
    <w:rsid w:val="004A1F02"/>
    <w:rsid w:val="004A330E"/>
    <w:rsid w:val="004A3404"/>
    <w:rsid w:val="004A387F"/>
    <w:rsid w:val="004A3E9B"/>
    <w:rsid w:val="004A3FED"/>
    <w:rsid w:val="004A40D9"/>
    <w:rsid w:val="004A4207"/>
    <w:rsid w:val="004A5A87"/>
    <w:rsid w:val="004A5DB7"/>
    <w:rsid w:val="004A6512"/>
    <w:rsid w:val="004A6DDD"/>
    <w:rsid w:val="004A71BE"/>
    <w:rsid w:val="004B0A77"/>
    <w:rsid w:val="004B1492"/>
    <w:rsid w:val="004B1712"/>
    <w:rsid w:val="004B1CE8"/>
    <w:rsid w:val="004B23C3"/>
    <w:rsid w:val="004B2D87"/>
    <w:rsid w:val="004B32C4"/>
    <w:rsid w:val="004B3C9B"/>
    <w:rsid w:val="004B53AC"/>
    <w:rsid w:val="004B70A4"/>
    <w:rsid w:val="004B730C"/>
    <w:rsid w:val="004B7A29"/>
    <w:rsid w:val="004C015A"/>
    <w:rsid w:val="004C08F3"/>
    <w:rsid w:val="004C0BA5"/>
    <w:rsid w:val="004C14BD"/>
    <w:rsid w:val="004C1CCC"/>
    <w:rsid w:val="004C1D38"/>
    <w:rsid w:val="004C2533"/>
    <w:rsid w:val="004C3796"/>
    <w:rsid w:val="004C5104"/>
    <w:rsid w:val="004C5AA5"/>
    <w:rsid w:val="004C5ADF"/>
    <w:rsid w:val="004C71D1"/>
    <w:rsid w:val="004C7328"/>
    <w:rsid w:val="004C79B1"/>
    <w:rsid w:val="004D15F8"/>
    <w:rsid w:val="004D26FF"/>
    <w:rsid w:val="004D2901"/>
    <w:rsid w:val="004D2F4E"/>
    <w:rsid w:val="004D3041"/>
    <w:rsid w:val="004D318F"/>
    <w:rsid w:val="004D3D0C"/>
    <w:rsid w:val="004D423E"/>
    <w:rsid w:val="004D476D"/>
    <w:rsid w:val="004D4898"/>
    <w:rsid w:val="004D4AAA"/>
    <w:rsid w:val="004D4E23"/>
    <w:rsid w:val="004D5A87"/>
    <w:rsid w:val="004D5E07"/>
    <w:rsid w:val="004D662C"/>
    <w:rsid w:val="004D6632"/>
    <w:rsid w:val="004D6AB3"/>
    <w:rsid w:val="004D6E29"/>
    <w:rsid w:val="004D730C"/>
    <w:rsid w:val="004D7D43"/>
    <w:rsid w:val="004E02BE"/>
    <w:rsid w:val="004E06B0"/>
    <w:rsid w:val="004E07CE"/>
    <w:rsid w:val="004E0F2C"/>
    <w:rsid w:val="004E1090"/>
    <w:rsid w:val="004E244F"/>
    <w:rsid w:val="004E318C"/>
    <w:rsid w:val="004E3641"/>
    <w:rsid w:val="004E37B6"/>
    <w:rsid w:val="004E41E8"/>
    <w:rsid w:val="004E446C"/>
    <w:rsid w:val="004E5291"/>
    <w:rsid w:val="004E5A9D"/>
    <w:rsid w:val="004E745D"/>
    <w:rsid w:val="004E7B41"/>
    <w:rsid w:val="004E7FAC"/>
    <w:rsid w:val="004F076C"/>
    <w:rsid w:val="004F0A4A"/>
    <w:rsid w:val="004F0B2A"/>
    <w:rsid w:val="004F10A1"/>
    <w:rsid w:val="004F1EE2"/>
    <w:rsid w:val="004F22D6"/>
    <w:rsid w:val="004F2799"/>
    <w:rsid w:val="004F2BFD"/>
    <w:rsid w:val="004F340E"/>
    <w:rsid w:val="004F3AB1"/>
    <w:rsid w:val="004F3CA0"/>
    <w:rsid w:val="004F3E32"/>
    <w:rsid w:val="004F49E3"/>
    <w:rsid w:val="004F5384"/>
    <w:rsid w:val="004F67A5"/>
    <w:rsid w:val="004F6860"/>
    <w:rsid w:val="004F706E"/>
    <w:rsid w:val="004F7408"/>
    <w:rsid w:val="004F7C71"/>
    <w:rsid w:val="004F7F38"/>
    <w:rsid w:val="00500632"/>
    <w:rsid w:val="00501B91"/>
    <w:rsid w:val="005024A6"/>
    <w:rsid w:val="00502A0A"/>
    <w:rsid w:val="00502DC7"/>
    <w:rsid w:val="0050355F"/>
    <w:rsid w:val="005037C5"/>
    <w:rsid w:val="00503C6D"/>
    <w:rsid w:val="00504F7A"/>
    <w:rsid w:val="00504FF3"/>
    <w:rsid w:val="00505DFD"/>
    <w:rsid w:val="00507AB8"/>
    <w:rsid w:val="00507C90"/>
    <w:rsid w:val="005100B3"/>
    <w:rsid w:val="0051094A"/>
    <w:rsid w:val="00511770"/>
    <w:rsid w:val="00512090"/>
    <w:rsid w:val="00512CF7"/>
    <w:rsid w:val="005137C3"/>
    <w:rsid w:val="005146A6"/>
    <w:rsid w:val="0051557E"/>
    <w:rsid w:val="00515A0F"/>
    <w:rsid w:val="005174E9"/>
    <w:rsid w:val="005175DD"/>
    <w:rsid w:val="005177AC"/>
    <w:rsid w:val="00517AE6"/>
    <w:rsid w:val="00517CA4"/>
    <w:rsid w:val="00520AF4"/>
    <w:rsid w:val="005212D9"/>
    <w:rsid w:val="00521A3A"/>
    <w:rsid w:val="0052258D"/>
    <w:rsid w:val="00523402"/>
    <w:rsid w:val="00523C0D"/>
    <w:rsid w:val="00524292"/>
    <w:rsid w:val="005244C4"/>
    <w:rsid w:val="00524D7B"/>
    <w:rsid w:val="005251CF"/>
    <w:rsid w:val="00525D01"/>
    <w:rsid w:val="005260A9"/>
    <w:rsid w:val="00526DFC"/>
    <w:rsid w:val="005273DA"/>
    <w:rsid w:val="00527B33"/>
    <w:rsid w:val="00527B70"/>
    <w:rsid w:val="005307D1"/>
    <w:rsid w:val="00530D20"/>
    <w:rsid w:val="00531300"/>
    <w:rsid w:val="00531B73"/>
    <w:rsid w:val="00533998"/>
    <w:rsid w:val="00533A51"/>
    <w:rsid w:val="00534692"/>
    <w:rsid w:val="00534EBB"/>
    <w:rsid w:val="00535AD1"/>
    <w:rsid w:val="00535B9A"/>
    <w:rsid w:val="00536287"/>
    <w:rsid w:val="00536CD9"/>
    <w:rsid w:val="0053746D"/>
    <w:rsid w:val="00537C29"/>
    <w:rsid w:val="00540419"/>
    <w:rsid w:val="005409A9"/>
    <w:rsid w:val="00540A03"/>
    <w:rsid w:val="00540A26"/>
    <w:rsid w:val="0054143C"/>
    <w:rsid w:val="00542376"/>
    <w:rsid w:val="0054272F"/>
    <w:rsid w:val="00542C41"/>
    <w:rsid w:val="0054455A"/>
    <w:rsid w:val="00545772"/>
    <w:rsid w:val="00545847"/>
    <w:rsid w:val="00545F97"/>
    <w:rsid w:val="00547540"/>
    <w:rsid w:val="005476C9"/>
    <w:rsid w:val="00547C16"/>
    <w:rsid w:val="00550B4E"/>
    <w:rsid w:val="00551434"/>
    <w:rsid w:val="005519C1"/>
    <w:rsid w:val="00551E08"/>
    <w:rsid w:val="005525FE"/>
    <w:rsid w:val="00552870"/>
    <w:rsid w:val="00552BF9"/>
    <w:rsid w:val="00553BE6"/>
    <w:rsid w:val="00553D86"/>
    <w:rsid w:val="00554CA5"/>
    <w:rsid w:val="0055544E"/>
    <w:rsid w:val="00555ED7"/>
    <w:rsid w:val="005561A7"/>
    <w:rsid w:val="00556235"/>
    <w:rsid w:val="005562B0"/>
    <w:rsid w:val="005569F1"/>
    <w:rsid w:val="005573C8"/>
    <w:rsid w:val="00557B25"/>
    <w:rsid w:val="00560248"/>
    <w:rsid w:val="005602E3"/>
    <w:rsid w:val="005603AC"/>
    <w:rsid w:val="0056157F"/>
    <w:rsid w:val="005615AD"/>
    <w:rsid w:val="005615DB"/>
    <w:rsid w:val="005620D2"/>
    <w:rsid w:val="005620F6"/>
    <w:rsid w:val="00563978"/>
    <w:rsid w:val="00563D16"/>
    <w:rsid w:val="0056421A"/>
    <w:rsid w:val="0056464C"/>
    <w:rsid w:val="00564963"/>
    <w:rsid w:val="00564A13"/>
    <w:rsid w:val="00564B78"/>
    <w:rsid w:val="00565D02"/>
    <w:rsid w:val="0057171F"/>
    <w:rsid w:val="005717E0"/>
    <w:rsid w:val="00571B5A"/>
    <w:rsid w:val="00572760"/>
    <w:rsid w:val="0057278C"/>
    <w:rsid w:val="00574923"/>
    <w:rsid w:val="00574FFB"/>
    <w:rsid w:val="00575604"/>
    <w:rsid w:val="00575A27"/>
    <w:rsid w:val="00576BFC"/>
    <w:rsid w:val="0057737B"/>
    <w:rsid w:val="005774A5"/>
    <w:rsid w:val="00577C7E"/>
    <w:rsid w:val="00577E60"/>
    <w:rsid w:val="005809ED"/>
    <w:rsid w:val="00581262"/>
    <w:rsid w:val="00582964"/>
    <w:rsid w:val="00583227"/>
    <w:rsid w:val="00583EDF"/>
    <w:rsid w:val="005842CE"/>
    <w:rsid w:val="005857BE"/>
    <w:rsid w:val="005859B6"/>
    <w:rsid w:val="005860F1"/>
    <w:rsid w:val="005863B7"/>
    <w:rsid w:val="005869E8"/>
    <w:rsid w:val="00587A57"/>
    <w:rsid w:val="0059092F"/>
    <w:rsid w:val="00590C46"/>
    <w:rsid w:val="00591265"/>
    <w:rsid w:val="0059126B"/>
    <w:rsid w:val="0059182D"/>
    <w:rsid w:val="00592320"/>
    <w:rsid w:val="00592459"/>
    <w:rsid w:val="00592895"/>
    <w:rsid w:val="00592946"/>
    <w:rsid w:val="00592FA6"/>
    <w:rsid w:val="00593DF7"/>
    <w:rsid w:val="00593F07"/>
    <w:rsid w:val="005945EC"/>
    <w:rsid w:val="00594CEA"/>
    <w:rsid w:val="00594D2F"/>
    <w:rsid w:val="005961F7"/>
    <w:rsid w:val="005974C3"/>
    <w:rsid w:val="0059758B"/>
    <w:rsid w:val="00597844"/>
    <w:rsid w:val="00597868"/>
    <w:rsid w:val="005A09B7"/>
    <w:rsid w:val="005A2219"/>
    <w:rsid w:val="005A3839"/>
    <w:rsid w:val="005A39C3"/>
    <w:rsid w:val="005A43E1"/>
    <w:rsid w:val="005A52E7"/>
    <w:rsid w:val="005A6097"/>
    <w:rsid w:val="005A61F9"/>
    <w:rsid w:val="005A66C7"/>
    <w:rsid w:val="005A70B7"/>
    <w:rsid w:val="005A7400"/>
    <w:rsid w:val="005B1146"/>
    <w:rsid w:val="005B1157"/>
    <w:rsid w:val="005B1436"/>
    <w:rsid w:val="005B1755"/>
    <w:rsid w:val="005B21F2"/>
    <w:rsid w:val="005B29BA"/>
    <w:rsid w:val="005B3A54"/>
    <w:rsid w:val="005B42AE"/>
    <w:rsid w:val="005B456F"/>
    <w:rsid w:val="005B5339"/>
    <w:rsid w:val="005B5CAD"/>
    <w:rsid w:val="005B603E"/>
    <w:rsid w:val="005B6B60"/>
    <w:rsid w:val="005C0A03"/>
    <w:rsid w:val="005C1105"/>
    <w:rsid w:val="005C15FC"/>
    <w:rsid w:val="005C1DA1"/>
    <w:rsid w:val="005C22EA"/>
    <w:rsid w:val="005C34AF"/>
    <w:rsid w:val="005C3AB5"/>
    <w:rsid w:val="005C4551"/>
    <w:rsid w:val="005C58E4"/>
    <w:rsid w:val="005C667C"/>
    <w:rsid w:val="005C69CE"/>
    <w:rsid w:val="005C7721"/>
    <w:rsid w:val="005C7D20"/>
    <w:rsid w:val="005C7F21"/>
    <w:rsid w:val="005D04AF"/>
    <w:rsid w:val="005D0B9D"/>
    <w:rsid w:val="005D0BFC"/>
    <w:rsid w:val="005D145C"/>
    <w:rsid w:val="005D17EE"/>
    <w:rsid w:val="005D1D62"/>
    <w:rsid w:val="005D2573"/>
    <w:rsid w:val="005D26E7"/>
    <w:rsid w:val="005D2B63"/>
    <w:rsid w:val="005D39B4"/>
    <w:rsid w:val="005D3FEE"/>
    <w:rsid w:val="005D4C5F"/>
    <w:rsid w:val="005D4F3D"/>
    <w:rsid w:val="005D5973"/>
    <w:rsid w:val="005D6825"/>
    <w:rsid w:val="005D713B"/>
    <w:rsid w:val="005D784A"/>
    <w:rsid w:val="005D78E6"/>
    <w:rsid w:val="005E0D4F"/>
    <w:rsid w:val="005E1D61"/>
    <w:rsid w:val="005E23FB"/>
    <w:rsid w:val="005E2DEB"/>
    <w:rsid w:val="005E3BD9"/>
    <w:rsid w:val="005E4534"/>
    <w:rsid w:val="005E4B86"/>
    <w:rsid w:val="005E4E8E"/>
    <w:rsid w:val="005E5663"/>
    <w:rsid w:val="005E59ED"/>
    <w:rsid w:val="005E61F8"/>
    <w:rsid w:val="005E630A"/>
    <w:rsid w:val="005E6AAB"/>
    <w:rsid w:val="005E6C5F"/>
    <w:rsid w:val="005E6EF6"/>
    <w:rsid w:val="005E7286"/>
    <w:rsid w:val="005E7F6B"/>
    <w:rsid w:val="005F04BB"/>
    <w:rsid w:val="005F0FF1"/>
    <w:rsid w:val="005F564A"/>
    <w:rsid w:val="005F565A"/>
    <w:rsid w:val="005F589A"/>
    <w:rsid w:val="005F5CE9"/>
    <w:rsid w:val="005F5E4A"/>
    <w:rsid w:val="005F68CA"/>
    <w:rsid w:val="005F728D"/>
    <w:rsid w:val="005F7771"/>
    <w:rsid w:val="006003F3"/>
    <w:rsid w:val="00600C27"/>
    <w:rsid w:val="00600F38"/>
    <w:rsid w:val="006014BB"/>
    <w:rsid w:val="006018BD"/>
    <w:rsid w:val="00601C20"/>
    <w:rsid w:val="00602BF8"/>
    <w:rsid w:val="00602D50"/>
    <w:rsid w:val="00603147"/>
    <w:rsid w:val="006036A5"/>
    <w:rsid w:val="006047BF"/>
    <w:rsid w:val="0060539F"/>
    <w:rsid w:val="00605463"/>
    <w:rsid w:val="00605571"/>
    <w:rsid w:val="00605E53"/>
    <w:rsid w:val="00605E7F"/>
    <w:rsid w:val="00606C47"/>
    <w:rsid w:val="006074AC"/>
    <w:rsid w:val="006075F8"/>
    <w:rsid w:val="006076B0"/>
    <w:rsid w:val="00610553"/>
    <w:rsid w:val="00612109"/>
    <w:rsid w:val="00612953"/>
    <w:rsid w:val="00612D7D"/>
    <w:rsid w:val="00612F33"/>
    <w:rsid w:val="00612FC5"/>
    <w:rsid w:val="006137E6"/>
    <w:rsid w:val="00613F3B"/>
    <w:rsid w:val="0061400E"/>
    <w:rsid w:val="006155BB"/>
    <w:rsid w:val="006165D6"/>
    <w:rsid w:val="006174E4"/>
    <w:rsid w:val="00617B47"/>
    <w:rsid w:val="006207A1"/>
    <w:rsid w:val="006219B5"/>
    <w:rsid w:val="00621ABE"/>
    <w:rsid w:val="00621FC8"/>
    <w:rsid w:val="00622386"/>
    <w:rsid w:val="006226A5"/>
    <w:rsid w:val="006245BC"/>
    <w:rsid w:val="0062499C"/>
    <w:rsid w:val="00624B11"/>
    <w:rsid w:val="00625377"/>
    <w:rsid w:val="00626861"/>
    <w:rsid w:val="006303F3"/>
    <w:rsid w:val="0063109F"/>
    <w:rsid w:val="0063198F"/>
    <w:rsid w:val="00631AFD"/>
    <w:rsid w:val="00631CB6"/>
    <w:rsid w:val="006324E5"/>
    <w:rsid w:val="00634B32"/>
    <w:rsid w:val="00634BAF"/>
    <w:rsid w:val="00634D7B"/>
    <w:rsid w:val="00634F18"/>
    <w:rsid w:val="00634F67"/>
    <w:rsid w:val="00635067"/>
    <w:rsid w:val="006356F3"/>
    <w:rsid w:val="00635E04"/>
    <w:rsid w:val="00636E1B"/>
    <w:rsid w:val="00637135"/>
    <w:rsid w:val="00637322"/>
    <w:rsid w:val="00637F6E"/>
    <w:rsid w:val="006400E5"/>
    <w:rsid w:val="0064102E"/>
    <w:rsid w:val="00641297"/>
    <w:rsid w:val="00641C8D"/>
    <w:rsid w:val="00641DBC"/>
    <w:rsid w:val="00642F23"/>
    <w:rsid w:val="006432E2"/>
    <w:rsid w:val="006434BC"/>
    <w:rsid w:val="00644C5C"/>
    <w:rsid w:val="006450EF"/>
    <w:rsid w:val="00646B26"/>
    <w:rsid w:val="00646F3E"/>
    <w:rsid w:val="00647AC6"/>
    <w:rsid w:val="0065065D"/>
    <w:rsid w:val="0065259E"/>
    <w:rsid w:val="00652774"/>
    <w:rsid w:val="00652894"/>
    <w:rsid w:val="00652B6D"/>
    <w:rsid w:val="0065557C"/>
    <w:rsid w:val="006558FB"/>
    <w:rsid w:val="006559BC"/>
    <w:rsid w:val="0065715D"/>
    <w:rsid w:val="00657237"/>
    <w:rsid w:val="0065734A"/>
    <w:rsid w:val="00657887"/>
    <w:rsid w:val="0065798D"/>
    <w:rsid w:val="00657A16"/>
    <w:rsid w:val="00657F32"/>
    <w:rsid w:val="00661BC2"/>
    <w:rsid w:val="0066236A"/>
    <w:rsid w:val="00662A78"/>
    <w:rsid w:val="00663BA0"/>
    <w:rsid w:val="00665194"/>
    <w:rsid w:val="00665676"/>
    <w:rsid w:val="00666C59"/>
    <w:rsid w:val="006677AD"/>
    <w:rsid w:val="006678CE"/>
    <w:rsid w:val="00671C8E"/>
    <w:rsid w:val="00671E35"/>
    <w:rsid w:val="00672576"/>
    <w:rsid w:val="00672AC9"/>
    <w:rsid w:val="00673435"/>
    <w:rsid w:val="0067346E"/>
    <w:rsid w:val="00673A7C"/>
    <w:rsid w:val="00673DF6"/>
    <w:rsid w:val="00673EB5"/>
    <w:rsid w:val="00674AFF"/>
    <w:rsid w:val="00675A58"/>
    <w:rsid w:val="00675B57"/>
    <w:rsid w:val="006762F7"/>
    <w:rsid w:val="00676B1A"/>
    <w:rsid w:val="00677863"/>
    <w:rsid w:val="006804F4"/>
    <w:rsid w:val="00680DF8"/>
    <w:rsid w:val="0068105A"/>
    <w:rsid w:val="00681096"/>
    <w:rsid w:val="0068217D"/>
    <w:rsid w:val="00683937"/>
    <w:rsid w:val="00684259"/>
    <w:rsid w:val="006847E8"/>
    <w:rsid w:val="00684FD4"/>
    <w:rsid w:val="006857C1"/>
    <w:rsid w:val="00685A0B"/>
    <w:rsid w:val="006864AA"/>
    <w:rsid w:val="00686C70"/>
    <w:rsid w:val="006870A5"/>
    <w:rsid w:val="0068737C"/>
    <w:rsid w:val="0068739B"/>
    <w:rsid w:val="006876A6"/>
    <w:rsid w:val="0069014C"/>
    <w:rsid w:val="00691BB3"/>
    <w:rsid w:val="0069289B"/>
    <w:rsid w:val="00692CA1"/>
    <w:rsid w:val="006942CE"/>
    <w:rsid w:val="006947FB"/>
    <w:rsid w:val="00694E3F"/>
    <w:rsid w:val="0069528B"/>
    <w:rsid w:val="006955E1"/>
    <w:rsid w:val="00695FF2"/>
    <w:rsid w:val="00696AC8"/>
    <w:rsid w:val="00696E22"/>
    <w:rsid w:val="00696F0F"/>
    <w:rsid w:val="006A1180"/>
    <w:rsid w:val="006A1586"/>
    <w:rsid w:val="006A16E9"/>
    <w:rsid w:val="006A1BF6"/>
    <w:rsid w:val="006A2393"/>
    <w:rsid w:val="006A2974"/>
    <w:rsid w:val="006A2C25"/>
    <w:rsid w:val="006A3122"/>
    <w:rsid w:val="006A3B83"/>
    <w:rsid w:val="006A3CB4"/>
    <w:rsid w:val="006A42BC"/>
    <w:rsid w:val="006A46A6"/>
    <w:rsid w:val="006A5A10"/>
    <w:rsid w:val="006A5BA0"/>
    <w:rsid w:val="006A61DA"/>
    <w:rsid w:val="006A6639"/>
    <w:rsid w:val="006A6707"/>
    <w:rsid w:val="006A6B4B"/>
    <w:rsid w:val="006B0B06"/>
    <w:rsid w:val="006B0CD1"/>
    <w:rsid w:val="006B0E64"/>
    <w:rsid w:val="006B1378"/>
    <w:rsid w:val="006B1DE6"/>
    <w:rsid w:val="006B2B94"/>
    <w:rsid w:val="006B2EAE"/>
    <w:rsid w:val="006B3B59"/>
    <w:rsid w:val="006B433D"/>
    <w:rsid w:val="006B4706"/>
    <w:rsid w:val="006B578F"/>
    <w:rsid w:val="006B69A2"/>
    <w:rsid w:val="006B6A5F"/>
    <w:rsid w:val="006B6F6E"/>
    <w:rsid w:val="006B7BED"/>
    <w:rsid w:val="006B7E20"/>
    <w:rsid w:val="006B7E39"/>
    <w:rsid w:val="006C0C0D"/>
    <w:rsid w:val="006C144D"/>
    <w:rsid w:val="006C14F0"/>
    <w:rsid w:val="006C1EA9"/>
    <w:rsid w:val="006C21AF"/>
    <w:rsid w:val="006C22B2"/>
    <w:rsid w:val="006C27AA"/>
    <w:rsid w:val="006C4309"/>
    <w:rsid w:val="006C460F"/>
    <w:rsid w:val="006C4C1C"/>
    <w:rsid w:val="006C4FAE"/>
    <w:rsid w:val="006D03FF"/>
    <w:rsid w:val="006D166F"/>
    <w:rsid w:val="006D1DA4"/>
    <w:rsid w:val="006D28F0"/>
    <w:rsid w:val="006D2D9B"/>
    <w:rsid w:val="006D2DE1"/>
    <w:rsid w:val="006D3961"/>
    <w:rsid w:val="006D475D"/>
    <w:rsid w:val="006D4CFB"/>
    <w:rsid w:val="006D4EE5"/>
    <w:rsid w:val="006D5860"/>
    <w:rsid w:val="006D629D"/>
    <w:rsid w:val="006D6D26"/>
    <w:rsid w:val="006D718F"/>
    <w:rsid w:val="006D7489"/>
    <w:rsid w:val="006E0664"/>
    <w:rsid w:val="006E100B"/>
    <w:rsid w:val="006E124A"/>
    <w:rsid w:val="006E14D8"/>
    <w:rsid w:val="006E1513"/>
    <w:rsid w:val="006E18A5"/>
    <w:rsid w:val="006E194B"/>
    <w:rsid w:val="006E1979"/>
    <w:rsid w:val="006E224C"/>
    <w:rsid w:val="006E248B"/>
    <w:rsid w:val="006E34E0"/>
    <w:rsid w:val="006E38D6"/>
    <w:rsid w:val="006E46DA"/>
    <w:rsid w:val="006E4944"/>
    <w:rsid w:val="006E6F46"/>
    <w:rsid w:val="006E6F7C"/>
    <w:rsid w:val="006E7832"/>
    <w:rsid w:val="006E78A8"/>
    <w:rsid w:val="006E7906"/>
    <w:rsid w:val="006E7B5F"/>
    <w:rsid w:val="006E7C07"/>
    <w:rsid w:val="006E7EA0"/>
    <w:rsid w:val="006F0A74"/>
    <w:rsid w:val="006F0AF6"/>
    <w:rsid w:val="006F0F83"/>
    <w:rsid w:val="006F310F"/>
    <w:rsid w:val="006F3151"/>
    <w:rsid w:val="006F3252"/>
    <w:rsid w:val="006F3778"/>
    <w:rsid w:val="006F3D68"/>
    <w:rsid w:val="006F470F"/>
    <w:rsid w:val="006F486F"/>
    <w:rsid w:val="006F48A7"/>
    <w:rsid w:val="006F4EEA"/>
    <w:rsid w:val="006F5525"/>
    <w:rsid w:val="006F63E8"/>
    <w:rsid w:val="006F65F1"/>
    <w:rsid w:val="006F6A1F"/>
    <w:rsid w:val="007008F8"/>
    <w:rsid w:val="007021CF"/>
    <w:rsid w:val="0070351A"/>
    <w:rsid w:val="00703D3E"/>
    <w:rsid w:val="00704BF9"/>
    <w:rsid w:val="00704C7E"/>
    <w:rsid w:val="00705517"/>
    <w:rsid w:val="0070707B"/>
    <w:rsid w:val="007074CA"/>
    <w:rsid w:val="00707BBB"/>
    <w:rsid w:val="00707E4E"/>
    <w:rsid w:val="00710281"/>
    <w:rsid w:val="00710306"/>
    <w:rsid w:val="00711599"/>
    <w:rsid w:val="00711975"/>
    <w:rsid w:val="00711B9E"/>
    <w:rsid w:val="007121E3"/>
    <w:rsid w:val="0071236F"/>
    <w:rsid w:val="007125F2"/>
    <w:rsid w:val="00713C65"/>
    <w:rsid w:val="00713F55"/>
    <w:rsid w:val="007142F2"/>
    <w:rsid w:val="00714E19"/>
    <w:rsid w:val="007166FF"/>
    <w:rsid w:val="00716AB2"/>
    <w:rsid w:val="00720005"/>
    <w:rsid w:val="007200D5"/>
    <w:rsid w:val="00721C25"/>
    <w:rsid w:val="00721D4E"/>
    <w:rsid w:val="0072284F"/>
    <w:rsid w:val="007234C3"/>
    <w:rsid w:val="007241D6"/>
    <w:rsid w:val="007267E6"/>
    <w:rsid w:val="00727225"/>
    <w:rsid w:val="00727C3E"/>
    <w:rsid w:val="007301FF"/>
    <w:rsid w:val="0073055F"/>
    <w:rsid w:val="00730ABE"/>
    <w:rsid w:val="007313C1"/>
    <w:rsid w:val="00731565"/>
    <w:rsid w:val="00731604"/>
    <w:rsid w:val="00731FD5"/>
    <w:rsid w:val="00732B2F"/>
    <w:rsid w:val="00733FB1"/>
    <w:rsid w:val="00734478"/>
    <w:rsid w:val="0073458C"/>
    <w:rsid w:val="00735235"/>
    <w:rsid w:val="00735242"/>
    <w:rsid w:val="007358F2"/>
    <w:rsid w:val="00736B7F"/>
    <w:rsid w:val="007401C0"/>
    <w:rsid w:val="007404AC"/>
    <w:rsid w:val="00740642"/>
    <w:rsid w:val="0074092D"/>
    <w:rsid w:val="00740FB7"/>
    <w:rsid w:val="00742913"/>
    <w:rsid w:val="007429F9"/>
    <w:rsid w:val="00742DBA"/>
    <w:rsid w:val="00743C9C"/>
    <w:rsid w:val="00744CC3"/>
    <w:rsid w:val="00744F2E"/>
    <w:rsid w:val="00745888"/>
    <w:rsid w:val="00745A57"/>
    <w:rsid w:val="00745B6E"/>
    <w:rsid w:val="00745E0A"/>
    <w:rsid w:val="0074625C"/>
    <w:rsid w:val="00746481"/>
    <w:rsid w:val="007464FD"/>
    <w:rsid w:val="0074719C"/>
    <w:rsid w:val="007476CD"/>
    <w:rsid w:val="00747A36"/>
    <w:rsid w:val="00747FDA"/>
    <w:rsid w:val="0075071B"/>
    <w:rsid w:val="00750958"/>
    <w:rsid w:val="007510AB"/>
    <w:rsid w:val="007514FD"/>
    <w:rsid w:val="0075174F"/>
    <w:rsid w:val="00752530"/>
    <w:rsid w:val="00753D09"/>
    <w:rsid w:val="00754CEC"/>
    <w:rsid w:val="00755D82"/>
    <w:rsid w:val="00755F1B"/>
    <w:rsid w:val="00755FF9"/>
    <w:rsid w:val="00756E82"/>
    <w:rsid w:val="00757B07"/>
    <w:rsid w:val="007605F7"/>
    <w:rsid w:val="00761897"/>
    <w:rsid w:val="00762952"/>
    <w:rsid w:val="007629BE"/>
    <w:rsid w:val="007629EE"/>
    <w:rsid w:val="00762D2E"/>
    <w:rsid w:val="00763D42"/>
    <w:rsid w:val="00764CC6"/>
    <w:rsid w:val="007662D7"/>
    <w:rsid w:val="00766934"/>
    <w:rsid w:val="00766C1C"/>
    <w:rsid w:val="00766FCA"/>
    <w:rsid w:val="0077005D"/>
    <w:rsid w:val="00770DE9"/>
    <w:rsid w:val="0077150F"/>
    <w:rsid w:val="00774424"/>
    <w:rsid w:val="00774C59"/>
    <w:rsid w:val="0077579C"/>
    <w:rsid w:val="0077667A"/>
    <w:rsid w:val="007767BD"/>
    <w:rsid w:val="007768A0"/>
    <w:rsid w:val="00776C1F"/>
    <w:rsid w:val="00777072"/>
    <w:rsid w:val="007770D9"/>
    <w:rsid w:val="007778A9"/>
    <w:rsid w:val="00777EE4"/>
    <w:rsid w:val="007820D1"/>
    <w:rsid w:val="007828E9"/>
    <w:rsid w:val="007829DE"/>
    <w:rsid w:val="00782BB0"/>
    <w:rsid w:val="00782D45"/>
    <w:rsid w:val="00784425"/>
    <w:rsid w:val="00784667"/>
    <w:rsid w:val="0078584C"/>
    <w:rsid w:val="00785874"/>
    <w:rsid w:val="00786298"/>
    <w:rsid w:val="00786585"/>
    <w:rsid w:val="00786989"/>
    <w:rsid w:val="00786C49"/>
    <w:rsid w:val="00786CD8"/>
    <w:rsid w:val="00787C50"/>
    <w:rsid w:val="007907D8"/>
    <w:rsid w:val="007916A9"/>
    <w:rsid w:val="007917AE"/>
    <w:rsid w:val="007917D1"/>
    <w:rsid w:val="00792F90"/>
    <w:rsid w:val="00793000"/>
    <w:rsid w:val="00793234"/>
    <w:rsid w:val="00793C98"/>
    <w:rsid w:val="007946B1"/>
    <w:rsid w:val="0079557D"/>
    <w:rsid w:val="007958C0"/>
    <w:rsid w:val="0079608C"/>
    <w:rsid w:val="0079684A"/>
    <w:rsid w:val="00796F54"/>
    <w:rsid w:val="00797034"/>
    <w:rsid w:val="007971E8"/>
    <w:rsid w:val="007A0CD1"/>
    <w:rsid w:val="007A0CE8"/>
    <w:rsid w:val="007A1B44"/>
    <w:rsid w:val="007A20C2"/>
    <w:rsid w:val="007A20DE"/>
    <w:rsid w:val="007A26E0"/>
    <w:rsid w:val="007A3243"/>
    <w:rsid w:val="007A3554"/>
    <w:rsid w:val="007A3AA6"/>
    <w:rsid w:val="007A3F49"/>
    <w:rsid w:val="007A483A"/>
    <w:rsid w:val="007A4AC9"/>
    <w:rsid w:val="007A54DD"/>
    <w:rsid w:val="007A5D88"/>
    <w:rsid w:val="007A6A17"/>
    <w:rsid w:val="007A6C1C"/>
    <w:rsid w:val="007A6E30"/>
    <w:rsid w:val="007B2C06"/>
    <w:rsid w:val="007B37EA"/>
    <w:rsid w:val="007B3B0C"/>
    <w:rsid w:val="007B3D13"/>
    <w:rsid w:val="007B401C"/>
    <w:rsid w:val="007B449F"/>
    <w:rsid w:val="007B483A"/>
    <w:rsid w:val="007B4854"/>
    <w:rsid w:val="007B629F"/>
    <w:rsid w:val="007B6551"/>
    <w:rsid w:val="007B6C2B"/>
    <w:rsid w:val="007B6CA0"/>
    <w:rsid w:val="007B6D12"/>
    <w:rsid w:val="007B6F97"/>
    <w:rsid w:val="007B744F"/>
    <w:rsid w:val="007C0628"/>
    <w:rsid w:val="007C0707"/>
    <w:rsid w:val="007C15A2"/>
    <w:rsid w:val="007C185B"/>
    <w:rsid w:val="007C1D98"/>
    <w:rsid w:val="007C21E4"/>
    <w:rsid w:val="007C23E1"/>
    <w:rsid w:val="007C33C7"/>
    <w:rsid w:val="007C39A2"/>
    <w:rsid w:val="007C3BE3"/>
    <w:rsid w:val="007C456F"/>
    <w:rsid w:val="007C4FB1"/>
    <w:rsid w:val="007C5A6E"/>
    <w:rsid w:val="007C69FB"/>
    <w:rsid w:val="007C78B8"/>
    <w:rsid w:val="007C7BA8"/>
    <w:rsid w:val="007D0485"/>
    <w:rsid w:val="007D0EF8"/>
    <w:rsid w:val="007D121C"/>
    <w:rsid w:val="007D1C3E"/>
    <w:rsid w:val="007D2829"/>
    <w:rsid w:val="007D4CFD"/>
    <w:rsid w:val="007D5DDC"/>
    <w:rsid w:val="007D694A"/>
    <w:rsid w:val="007D6B10"/>
    <w:rsid w:val="007D6FA5"/>
    <w:rsid w:val="007D7333"/>
    <w:rsid w:val="007E0EBF"/>
    <w:rsid w:val="007E136C"/>
    <w:rsid w:val="007E1EA4"/>
    <w:rsid w:val="007E2048"/>
    <w:rsid w:val="007E2376"/>
    <w:rsid w:val="007E2CD5"/>
    <w:rsid w:val="007E3956"/>
    <w:rsid w:val="007E43FF"/>
    <w:rsid w:val="007E4714"/>
    <w:rsid w:val="007E4F50"/>
    <w:rsid w:val="007E5EB4"/>
    <w:rsid w:val="007E684B"/>
    <w:rsid w:val="007E70D1"/>
    <w:rsid w:val="007E7CA9"/>
    <w:rsid w:val="007F1BF0"/>
    <w:rsid w:val="007F1CA4"/>
    <w:rsid w:val="007F2181"/>
    <w:rsid w:val="007F24FB"/>
    <w:rsid w:val="007F3974"/>
    <w:rsid w:val="007F3BF5"/>
    <w:rsid w:val="007F46BA"/>
    <w:rsid w:val="007F46CA"/>
    <w:rsid w:val="007F4BAE"/>
    <w:rsid w:val="007F64C2"/>
    <w:rsid w:val="007F6FB1"/>
    <w:rsid w:val="007F74CF"/>
    <w:rsid w:val="007F7F27"/>
    <w:rsid w:val="00800339"/>
    <w:rsid w:val="00801344"/>
    <w:rsid w:val="00801B6E"/>
    <w:rsid w:val="00802670"/>
    <w:rsid w:val="00802964"/>
    <w:rsid w:val="00803B50"/>
    <w:rsid w:val="00803F6A"/>
    <w:rsid w:val="00804398"/>
    <w:rsid w:val="00804ED2"/>
    <w:rsid w:val="00805696"/>
    <w:rsid w:val="00805B06"/>
    <w:rsid w:val="008067B9"/>
    <w:rsid w:val="0081023B"/>
    <w:rsid w:val="00810F4B"/>
    <w:rsid w:val="00811148"/>
    <w:rsid w:val="00811387"/>
    <w:rsid w:val="008114B4"/>
    <w:rsid w:val="00811AB1"/>
    <w:rsid w:val="00812235"/>
    <w:rsid w:val="00812922"/>
    <w:rsid w:val="0081347A"/>
    <w:rsid w:val="00813847"/>
    <w:rsid w:val="0081414E"/>
    <w:rsid w:val="0081423B"/>
    <w:rsid w:val="00814F86"/>
    <w:rsid w:val="00815BB9"/>
    <w:rsid w:val="008166F3"/>
    <w:rsid w:val="008169D2"/>
    <w:rsid w:val="008171F4"/>
    <w:rsid w:val="00817DBC"/>
    <w:rsid w:val="00817E5B"/>
    <w:rsid w:val="00817E6C"/>
    <w:rsid w:val="0082013A"/>
    <w:rsid w:val="00820C68"/>
    <w:rsid w:val="00821024"/>
    <w:rsid w:val="00821293"/>
    <w:rsid w:val="008214FD"/>
    <w:rsid w:val="00821FA9"/>
    <w:rsid w:val="0082240A"/>
    <w:rsid w:val="00823CF9"/>
    <w:rsid w:val="00823F73"/>
    <w:rsid w:val="00823FB4"/>
    <w:rsid w:val="008245EB"/>
    <w:rsid w:val="00824B15"/>
    <w:rsid w:val="00826A15"/>
    <w:rsid w:val="00826C12"/>
    <w:rsid w:val="00826DA2"/>
    <w:rsid w:val="008275D0"/>
    <w:rsid w:val="00827DD2"/>
    <w:rsid w:val="008301F4"/>
    <w:rsid w:val="0083073D"/>
    <w:rsid w:val="00830FCF"/>
    <w:rsid w:val="008312B5"/>
    <w:rsid w:val="00831CE2"/>
    <w:rsid w:val="008324E5"/>
    <w:rsid w:val="00832A18"/>
    <w:rsid w:val="00833830"/>
    <w:rsid w:val="0083403F"/>
    <w:rsid w:val="00834526"/>
    <w:rsid w:val="00834564"/>
    <w:rsid w:val="00835A0B"/>
    <w:rsid w:val="00835D35"/>
    <w:rsid w:val="00836C44"/>
    <w:rsid w:val="00837527"/>
    <w:rsid w:val="008376FC"/>
    <w:rsid w:val="00837CCB"/>
    <w:rsid w:val="00840773"/>
    <w:rsid w:val="00841CF0"/>
    <w:rsid w:val="00841E1C"/>
    <w:rsid w:val="00842B71"/>
    <w:rsid w:val="00842F41"/>
    <w:rsid w:val="0084468C"/>
    <w:rsid w:val="008447DA"/>
    <w:rsid w:val="0084481E"/>
    <w:rsid w:val="00844BFB"/>
    <w:rsid w:val="00844F3F"/>
    <w:rsid w:val="0084513C"/>
    <w:rsid w:val="008457E6"/>
    <w:rsid w:val="00845D39"/>
    <w:rsid w:val="00845E5A"/>
    <w:rsid w:val="00845F66"/>
    <w:rsid w:val="00845F76"/>
    <w:rsid w:val="00846AE1"/>
    <w:rsid w:val="00846E87"/>
    <w:rsid w:val="00847BF7"/>
    <w:rsid w:val="00850192"/>
    <w:rsid w:val="00850240"/>
    <w:rsid w:val="00850607"/>
    <w:rsid w:val="0085127D"/>
    <w:rsid w:val="008513FF"/>
    <w:rsid w:val="00851492"/>
    <w:rsid w:val="00851B9C"/>
    <w:rsid w:val="008524E8"/>
    <w:rsid w:val="00852BDB"/>
    <w:rsid w:val="00852D81"/>
    <w:rsid w:val="0085393D"/>
    <w:rsid w:val="00853FEA"/>
    <w:rsid w:val="0085436B"/>
    <w:rsid w:val="00854B89"/>
    <w:rsid w:val="00854D82"/>
    <w:rsid w:val="00855B55"/>
    <w:rsid w:val="00855B8B"/>
    <w:rsid w:val="00856301"/>
    <w:rsid w:val="008572B6"/>
    <w:rsid w:val="0085759D"/>
    <w:rsid w:val="0086012C"/>
    <w:rsid w:val="0086016A"/>
    <w:rsid w:val="008601FB"/>
    <w:rsid w:val="008603E1"/>
    <w:rsid w:val="0086076E"/>
    <w:rsid w:val="008610CD"/>
    <w:rsid w:val="00861250"/>
    <w:rsid w:val="00863D65"/>
    <w:rsid w:val="00864F2E"/>
    <w:rsid w:val="00865043"/>
    <w:rsid w:val="00865238"/>
    <w:rsid w:val="00865DD0"/>
    <w:rsid w:val="00866C5F"/>
    <w:rsid w:val="00866E02"/>
    <w:rsid w:val="00867529"/>
    <w:rsid w:val="00867CA8"/>
    <w:rsid w:val="00870987"/>
    <w:rsid w:val="00870B9E"/>
    <w:rsid w:val="00870FB0"/>
    <w:rsid w:val="00871985"/>
    <w:rsid w:val="00872061"/>
    <w:rsid w:val="008728DF"/>
    <w:rsid w:val="0087475C"/>
    <w:rsid w:val="00874AD5"/>
    <w:rsid w:val="00875C17"/>
    <w:rsid w:val="00875D5A"/>
    <w:rsid w:val="008778FA"/>
    <w:rsid w:val="00877CAD"/>
    <w:rsid w:val="00877F85"/>
    <w:rsid w:val="00880269"/>
    <w:rsid w:val="00880330"/>
    <w:rsid w:val="00880F0D"/>
    <w:rsid w:val="00880F6B"/>
    <w:rsid w:val="00881E9E"/>
    <w:rsid w:val="00882271"/>
    <w:rsid w:val="00882309"/>
    <w:rsid w:val="00882341"/>
    <w:rsid w:val="008828FA"/>
    <w:rsid w:val="00882DA6"/>
    <w:rsid w:val="0088307C"/>
    <w:rsid w:val="00884612"/>
    <w:rsid w:val="00884796"/>
    <w:rsid w:val="008848B7"/>
    <w:rsid w:val="0088491C"/>
    <w:rsid w:val="0088537C"/>
    <w:rsid w:val="008857CC"/>
    <w:rsid w:val="00885D8B"/>
    <w:rsid w:val="00887F81"/>
    <w:rsid w:val="00890008"/>
    <w:rsid w:val="0089022B"/>
    <w:rsid w:val="008903FB"/>
    <w:rsid w:val="00890D4A"/>
    <w:rsid w:val="0089152F"/>
    <w:rsid w:val="00891E3E"/>
    <w:rsid w:val="0089215D"/>
    <w:rsid w:val="00892EA0"/>
    <w:rsid w:val="008939F1"/>
    <w:rsid w:val="00893C09"/>
    <w:rsid w:val="00894057"/>
    <w:rsid w:val="0089455E"/>
    <w:rsid w:val="008952C7"/>
    <w:rsid w:val="00896E6C"/>
    <w:rsid w:val="0089722D"/>
    <w:rsid w:val="00897298"/>
    <w:rsid w:val="00897D3A"/>
    <w:rsid w:val="00897DFD"/>
    <w:rsid w:val="008A16E7"/>
    <w:rsid w:val="008A177E"/>
    <w:rsid w:val="008A1CD5"/>
    <w:rsid w:val="008A1FE4"/>
    <w:rsid w:val="008A2B8C"/>
    <w:rsid w:val="008A3608"/>
    <w:rsid w:val="008A3D91"/>
    <w:rsid w:val="008A4B34"/>
    <w:rsid w:val="008A5054"/>
    <w:rsid w:val="008A52AB"/>
    <w:rsid w:val="008A535D"/>
    <w:rsid w:val="008A574D"/>
    <w:rsid w:val="008A5D0A"/>
    <w:rsid w:val="008A6F14"/>
    <w:rsid w:val="008A6F8B"/>
    <w:rsid w:val="008A75BD"/>
    <w:rsid w:val="008A7E7C"/>
    <w:rsid w:val="008B0392"/>
    <w:rsid w:val="008B2869"/>
    <w:rsid w:val="008B2EEC"/>
    <w:rsid w:val="008B2F94"/>
    <w:rsid w:val="008B314B"/>
    <w:rsid w:val="008B3FA0"/>
    <w:rsid w:val="008B4003"/>
    <w:rsid w:val="008B42BB"/>
    <w:rsid w:val="008B46CB"/>
    <w:rsid w:val="008B4F94"/>
    <w:rsid w:val="008B6B44"/>
    <w:rsid w:val="008B70F2"/>
    <w:rsid w:val="008C00BE"/>
    <w:rsid w:val="008C0240"/>
    <w:rsid w:val="008C02F6"/>
    <w:rsid w:val="008C054C"/>
    <w:rsid w:val="008C0735"/>
    <w:rsid w:val="008C093B"/>
    <w:rsid w:val="008C1914"/>
    <w:rsid w:val="008C198E"/>
    <w:rsid w:val="008C2FBE"/>
    <w:rsid w:val="008C3378"/>
    <w:rsid w:val="008C3746"/>
    <w:rsid w:val="008C4466"/>
    <w:rsid w:val="008C52A5"/>
    <w:rsid w:val="008C5B73"/>
    <w:rsid w:val="008C6A8A"/>
    <w:rsid w:val="008C6C41"/>
    <w:rsid w:val="008C7185"/>
    <w:rsid w:val="008C71A6"/>
    <w:rsid w:val="008C7769"/>
    <w:rsid w:val="008C78C4"/>
    <w:rsid w:val="008C7C2A"/>
    <w:rsid w:val="008D04F9"/>
    <w:rsid w:val="008D0B1C"/>
    <w:rsid w:val="008D0C51"/>
    <w:rsid w:val="008D1C95"/>
    <w:rsid w:val="008D1F54"/>
    <w:rsid w:val="008D25FB"/>
    <w:rsid w:val="008D273C"/>
    <w:rsid w:val="008D28F3"/>
    <w:rsid w:val="008D43CC"/>
    <w:rsid w:val="008D4C9E"/>
    <w:rsid w:val="008D64C2"/>
    <w:rsid w:val="008D7258"/>
    <w:rsid w:val="008D7D9C"/>
    <w:rsid w:val="008E0C37"/>
    <w:rsid w:val="008E0F0D"/>
    <w:rsid w:val="008E173E"/>
    <w:rsid w:val="008E1972"/>
    <w:rsid w:val="008E2157"/>
    <w:rsid w:val="008E3E7E"/>
    <w:rsid w:val="008E4406"/>
    <w:rsid w:val="008E4488"/>
    <w:rsid w:val="008E4558"/>
    <w:rsid w:val="008E4609"/>
    <w:rsid w:val="008E498B"/>
    <w:rsid w:val="008E5257"/>
    <w:rsid w:val="008E545D"/>
    <w:rsid w:val="008E56BE"/>
    <w:rsid w:val="008E612D"/>
    <w:rsid w:val="008E6F50"/>
    <w:rsid w:val="008F015D"/>
    <w:rsid w:val="008F022E"/>
    <w:rsid w:val="008F055B"/>
    <w:rsid w:val="008F0F97"/>
    <w:rsid w:val="008F13DB"/>
    <w:rsid w:val="008F202C"/>
    <w:rsid w:val="008F2321"/>
    <w:rsid w:val="008F23FE"/>
    <w:rsid w:val="008F2BAA"/>
    <w:rsid w:val="008F2C01"/>
    <w:rsid w:val="008F2C16"/>
    <w:rsid w:val="008F2E32"/>
    <w:rsid w:val="008F30B9"/>
    <w:rsid w:val="008F3D64"/>
    <w:rsid w:val="008F554A"/>
    <w:rsid w:val="008F7745"/>
    <w:rsid w:val="008F7808"/>
    <w:rsid w:val="008F7893"/>
    <w:rsid w:val="00900B79"/>
    <w:rsid w:val="009010C8"/>
    <w:rsid w:val="00901887"/>
    <w:rsid w:val="009026BA"/>
    <w:rsid w:val="00902CC9"/>
    <w:rsid w:val="0090332F"/>
    <w:rsid w:val="009036B5"/>
    <w:rsid w:val="00904508"/>
    <w:rsid w:val="00904E1E"/>
    <w:rsid w:val="00905440"/>
    <w:rsid w:val="00906B27"/>
    <w:rsid w:val="00907360"/>
    <w:rsid w:val="009107E1"/>
    <w:rsid w:val="009109B0"/>
    <w:rsid w:val="00911146"/>
    <w:rsid w:val="00911BE4"/>
    <w:rsid w:val="00911C0E"/>
    <w:rsid w:val="009121A4"/>
    <w:rsid w:val="009121C4"/>
    <w:rsid w:val="00912CB3"/>
    <w:rsid w:val="009141AA"/>
    <w:rsid w:val="009141B3"/>
    <w:rsid w:val="00916401"/>
    <w:rsid w:val="00916CD6"/>
    <w:rsid w:val="0091790A"/>
    <w:rsid w:val="00920334"/>
    <w:rsid w:val="009206B5"/>
    <w:rsid w:val="009208C5"/>
    <w:rsid w:val="00920C8D"/>
    <w:rsid w:val="00920E98"/>
    <w:rsid w:val="00921949"/>
    <w:rsid w:val="00921985"/>
    <w:rsid w:val="00921F65"/>
    <w:rsid w:val="00923337"/>
    <w:rsid w:val="00924006"/>
    <w:rsid w:val="009248DF"/>
    <w:rsid w:val="0092490F"/>
    <w:rsid w:val="00925067"/>
    <w:rsid w:val="009257F4"/>
    <w:rsid w:val="00926373"/>
    <w:rsid w:val="00926770"/>
    <w:rsid w:val="0092680E"/>
    <w:rsid w:val="00930D39"/>
    <w:rsid w:val="00930FF0"/>
    <w:rsid w:val="009310B7"/>
    <w:rsid w:val="00931442"/>
    <w:rsid w:val="00931884"/>
    <w:rsid w:val="00931A25"/>
    <w:rsid w:val="0093253F"/>
    <w:rsid w:val="00933511"/>
    <w:rsid w:val="009337D1"/>
    <w:rsid w:val="0093465A"/>
    <w:rsid w:val="00934891"/>
    <w:rsid w:val="009353AA"/>
    <w:rsid w:val="009356C3"/>
    <w:rsid w:val="00936220"/>
    <w:rsid w:val="009371C1"/>
    <w:rsid w:val="009377E1"/>
    <w:rsid w:val="00937C63"/>
    <w:rsid w:val="00937EBE"/>
    <w:rsid w:val="009404DB"/>
    <w:rsid w:val="00940821"/>
    <w:rsid w:val="00941922"/>
    <w:rsid w:val="00942C05"/>
    <w:rsid w:val="00942CDF"/>
    <w:rsid w:val="00943802"/>
    <w:rsid w:val="00944288"/>
    <w:rsid w:val="00944CE1"/>
    <w:rsid w:val="00946514"/>
    <w:rsid w:val="0095094A"/>
    <w:rsid w:val="0095151A"/>
    <w:rsid w:val="0095173D"/>
    <w:rsid w:val="009518FF"/>
    <w:rsid w:val="00952DF0"/>
    <w:rsid w:val="009540F3"/>
    <w:rsid w:val="009541C6"/>
    <w:rsid w:val="00954B8D"/>
    <w:rsid w:val="00954CEC"/>
    <w:rsid w:val="0095544C"/>
    <w:rsid w:val="009556DF"/>
    <w:rsid w:val="00955A76"/>
    <w:rsid w:val="00955FA7"/>
    <w:rsid w:val="00956109"/>
    <w:rsid w:val="00956410"/>
    <w:rsid w:val="009568EC"/>
    <w:rsid w:val="00956DB5"/>
    <w:rsid w:val="00956EAF"/>
    <w:rsid w:val="00956FB1"/>
    <w:rsid w:val="00957307"/>
    <w:rsid w:val="00960703"/>
    <w:rsid w:val="0096114C"/>
    <w:rsid w:val="00961677"/>
    <w:rsid w:val="009627EF"/>
    <w:rsid w:val="00962957"/>
    <w:rsid w:val="00963025"/>
    <w:rsid w:val="009630F8"/>
    <w:rsid w:val="00964592"/>
    <w:rsid w:val="00965221"/>
    <w:rsid w:val="00965CCF"/>
    <w:rsid w:val="00966515"/>
    <w:rsid w:val="009673A0"/>
    <w:rsid w:val="0096760A"/>
    <w:rsid w:val="00967740"/>
    <w:rsid w:val="00971529"/>
    <w:rsid w:val="00971B4D"/>
    <w:rsid w:val="00971D02"/>
    <w:rsid w:val="00972174"/>
    <w:rsid w:val="00972EE0"/>
    <w:rsid w:val="00974BCC"/>
    <w:rsid w:val="00975D28"/>
    <w:rsid w:val="00975F92"/>
    <w:rsid w:val="00976913"/>
    <w:rsid w:val="00976BE8"/>
    <w:rsid w:val="00977CC1"/>
    <w:rsid w:val="0098033A"/>
    <w:rsid w:val="00981001"/>
    <w:rsid w:val="0098188D"/>
    <w:rsid w:val="00981B32"/>
    <w:rsid w:val="00983723"/>
    <w:rsid w:val="0098374B"/>
    <w:rsid w:val="0098451A"/>
    <w:rsid w:val="00984DEB"/>
    <w:rsid w:val="00985AEE"/>
    <w:rsid w:val="0098648D"/>
    <w:rsid w:val="00986CA9"/>
    <w:rsid w:val="00987868"/>
    <w:rsid w:val="009879C2"/>
    <w:rsid w:val="00990C8F"/>
    <w:rsid w:val="00991127"/>
    <w:rsid w:val="00991822"/>
    <w:rsid w:val="009921E5"/>
    <w:rsid w:val="00992254"/>
    <w:rsid w:val="00992DE6"/>
    <w:rsid w:val="009934A8"/>
    <w:rsid w:val="009937EA"/>
    <w:rsid w:val="00993AA4"/>
    <w:rsid w:val="00994212"/>
    <w:rsid w:val="00994C75"/>
    <w:rsid w:val="0099589C"/>
    <w:rsid w:val="00995936"/>
    <w:rsid w:val="009962E0"/>
    <w:rsid w:val="00996A6D"/>
    <w:rsid w:val="009A0110"/>
    <w:rsid w:val="009A1035"/>
    <w:rsid w:val="009A106C"/>
    <w:rsid w:val="009A1084"/>
    <w:rsid w:val="009A110A"/>
    <w:rsid w:val="009A2980"/>
    <w:rsid w:val="009A2D32"/>
    <w:rsid w:val="009A33C8"/>
    <w:rsid w:val="009A3546"/>
    <w:rsid w:val="009A3C92"/>
    <w:rsid w:val="009A40D3"/>
    <w:rsid w:val="009A419C"/>
    <w:rsid w:val="009A42D4"/>
    <w:rsid w:val="009A55F3"/>
    <w:rsid w:val="009A5C91"/>
    <w:rsid w:val="009A6687"/>
    <w:rsid w:val="009A6987"/>
    <w:rsid w:val="009A7761"/>
    <w:rsid w:val="009A7F6E"/>
    <w:rsid w:val="009B0CF5"/>
    <w:rsid w:val="009B19B8"/>
    <w:rsid w:val="009B1B0C"/>
    <w:rsid w:val="009B2CBD"/>
    <w:rsid w:val="009B2D89"/>
    <w:rsid w:val="009B3396"/>
    <w:rsid w:val="009B4AC9"/>
    <w:rsid w:val="009B5889"/>
    <w:rsid w:val="009B59F3"/>
    <w:rsid w:val="009B5AED"/>
    <w:rsid w:val="009B6C64"/>
    <w:rsid w:val="009B7FFA"/>
    <w:rsid w:val="009C04FA"/>
    <w:rsid w:val="009C25B9"/>
    <w:rsid w:val="009C4472"/>
    <w:rsid w:val="009C4635"/>
    <w:rsid w:val="009C4A4F"/>
    <w:rsid w:val="009C5160"/>
    <w:rsid w:val="009C5903"/>
    <w:rsid w:val="009C5E94"/>
    <w:rsid w:val="009C6B80"/>
    <w:rsid w:val="009C796D"/>
    <w:rsid w:val="009D02B0"/>
    <w:rsid w:val="009D0AEF"/>
    <w:rsid w:val="009D1519"/>
    <w:rsid w:val="009D29E2"/>
    <w:rsid w:val="009D2BDD"/>
    <w:rsid w:val="009D2D73"/>
    <w:rsid w:val="009D4AB2"/>
    <w:rsid w:val="009D5FAE"/>
    <w:rsid w:val="009D6FBF"/>
    <w:rsid w:val="009D72D6"/>
    <w:rsid w:val="009D7D75"/>
    <w:rsid w:val="009E1204"/>
    <w:rsid w:val="009E184D"/>
    <w:rsid w:val="009E21D0"/>
    <w:rsid w:val="009E2C58"/>
    <w:rsid w:val="009E33F3"/>
    <w:rsid w:val="009E36F1"/>
    <w:rsid w:val="009E40B0"/>
    <w:rsid w:val="009E462C"/>
    <w:rsid w:val="009E4799"/>
    <w:rsid w:val="009E5778"/>
    <w:rsid w:val="009E5AD1"/>
    <w:rsid w:val="009E5D36"/>
    <w:rsid w:val="009E62F6"/>
    <w:rsid w:val="009E6431"/>
    <w:rsid w:val="009E67F4"/>
    <w:rsid w:val="009F13D3"/>
    <w:rsid w:val="009F2929"/>
    <w:rsid w:val="009F41D9"/>
    <w:rsid w:val="009F4E02"/>
    <w:rsid w:val="009F4F52"/>
    <w:rsid w:val="009F5196"/>
    <w:rsid w:val="009F5894"/>
    <w:rsid w:val="009F5FED"/>
    <w:rsid w:val="009F6016"/>
    <w:rsid w:val="009F6221"/>
    <w:rsid w:val="009F6394"/>
    <w:rsid w:val="009F73F7"/>
    <w:rsid w:val="009F7DE9"/>
    <w:rsid w:val="00A0222E"/>
    <w:rsid w:val="00A02921"/>
    <w:rsid w:val="00A029FE"/>
    <w:rsid w:val="00A02B93"/>
    <w:rsid w:val="00A02E84"/>
    <w:rsid w:val="00A0467F"/>
    <w:rsid w:val="00A0471F"/>
    <w:rsid w:val="00A04A13"/>
    <w:rsid w:val="00A0531E"/>
    <w:rsid w:val="00A0543C"/>
    <w:rsid w:val="00A05B20"/>
    <w:rsid w:val="00A05DDC"/>
    <w:rsid w:val="00A0667E"/>
    <w:rsid w:val="00A06D32"/>
    <w:rsid w:val="00A06D44"/>
    <w:rsid w:val="00A07835"/>
    <w:rsid w:val="00A07D27"/>
    <w:rsid w:val="00A07D30"/>
    <w:rsid w:val="00A11296"/>
    <w:rsid w:val="00A1130F"/>
    <w:rsid w:val="00A127C7"/>
    <w:rsid w:val="00A12856"/>
    <w:rsid w:val="00A128B4"/>
    <w:rsid w:val="00A13103"/>
    <w:rsid w:val="00A14705"/>
    <w:rsid w:val="00A148C1"/>
    <w:rsid w:val="00A14B6B"/>
    <w:rsid w:val="00A1631B"/>
    <w:rsid w:val="00A172EF"/>
    <w:rsid w:val="00A1746E"/>
    <w:rsid w:val="00A175E7"/>
    <w:rsid w:val="00A17E37"/>
    <w:rsid w:val="00A21EBD"/>
    <w:rsid w:val="00A21F04"/>
    <w:rsid w:val="00A220D4"/>
    <w:rsid w:val="00A23347"/>
    <w:rsid w:val="00A2361B"/>
    <w:rsid w:val="00A23A99"/>
    <w:rsid w:val="00A24E0E"/>
    <w:rsid w:val="00A255BB"/>
    <w:rsid w:val="00A26F7F"/>
    <w:rsid w:val="00A2703C"/>
    <w:rsid w:val="00A272B3"/>
    <w:rsid w:val="00A300BC"/>
    <w:rsid w:val="00A302DD"/>
    <w:rsid w:val="00A30FB5"/>
    <w:rsid w:val="00A312DC"/>
    <w:rsid w:val="00A31332"/>
    <w:rsid w:val="00A31379"/>
    <w:rsid w:val="00A31B0D"/>
    <w:rsid w:val="00A32AEE"/>
    <w:rsid w:val="00A32C03"/>
    <w:rsid w:val="00A3359F"/>
    <w:rsid w:val="00A34BA3"/>
    <w:rsid w:val="00A34E69"/>
    <w:rsid w:val="00A34FB5"/>
    <w:rsid w:val="00A35384"/>
    <w:rsid w:val="00A366EE"/>
    <w:rsid w:val="00A37324"/>
    <w:rsid w:val="00A40420"/>
    <w:rsid w:val="00A40B7B"/>
    <w:rsid w:val="00A41632"/>
    <w:rsid w:val="00A416BF"/>
    <w:rsid w:val="00A41747"/>
    <w:rsid w:val="00A4190B"/>
    <w:rsid w:val="00A41DAB"/>
    <w:rsid w:val="00A429C9"/>
    <w:rsid w:val="00A43A1E"/>
    <w:rsid w:val="00A445EE"/>
    <w:rsid w:val="00A45130"/>
    <w:rsid w:val="00A452F0"/>
    <w:rsid w:val="00A456BF"/>
    <w:rsid w:val="00A45925"/>
    <w:rsid w:val="00A46D62"/>
    <w:rsid w:val="00A472A5"/>
    <w:rsid w:val="00A50517"/>
    <w:rsid w:val="00A505F0"/>
    <w:rsid w:val="00A510C3"/>
    <w:rsid w:val="00A51B31"/>
    <w:rsid w:val="00A525C6"/>
    <w:rsid w:val="00A52B90"/>
    <w:rsid w:val="00A55675"/>
    <w:rsid w:val="00A5570F"/>
    <w:rsid w:val="00A559BD"/>
    <w:rsid w:val="00A56279"/>
    <w:rsid w:val="00A56681"/>
    <w:rsid w:val="00A56BFF"/>
    <w:rsid w:val="00A57876"/>
    <w:rsid w:val="00A60F78"/>
    <w:rsid w:val="00A619BA"/>
    <w:rsid w:val="00A619C3"/>
    <w:rsid w:val="00A626AF"/>
    <w:rsid w:val="00A63FB9"/>
    <w:rsid w:val="00A64160"/>
    <w:rsid w:val="00A64522"/>
    <w:rsid w:val="00A64A25"/>
    <w:rsid w:val="00A64AD3"/>
    <w:rsid w:val="00A64C78"/>
    <w:rsid w:val="00A651F0"/>
    <w:rsid w:val="00A65750"/>
    <w:rsid w:val="00A65DC9"/>
    <w:rsid w:val="00A661B0"/>
    <w:rsid w:val="00A717A0"/>
    <w:rsid w:val="00A71CA2"/>
    <w:rsid w:val="00A71E31"/>
    <w:rsid w:val="00A729AB"/>
    <w:rsid w:val="00A72CD0"/>
    <w:rsid w:val="00A7441D"/>
    <w:rsid w:val="00A74846"/>
    <w:rsid w:val="00A74A84"/>
    <w:rsid w:val="00A75120"/>
    <w:rsid w:val="00A758C6"/>
    <w:rsid w:val="00A76054"/>
    <w:rsid w:val="00A765F8"/>
    <w:rsid w:val="00A76782"/>
    <w:rsid w:val="00A76AF1"/>
    <w:rsid w:val="00A77A3D"/>
    <w:rsid w:val="00A77DC3"/>
    <w:rsid w:val="00A80D35"/>
    <w:rsid w:val="00A80FE8"/>
    <w:rsid w:val="00A82270"/>
    <w:rsid w:val="00A825CE"/>
    <w:rsid w:val="00A82A36"/>
    <w:rsid w:val="00A83736"/>
    <w:rsid w:val="00A83827"/>
    <w:rsid w:val="00A83CFC"/>
    <w:rsid w:val="00A8479F"/>
    <w:rsid w:val="00A862FF"/>
    <w:rsid w:val="00A866C8"/>
    <w:rsid w:val="00A867C3"/>
    <w:rsid w:val="00A867EE"/>
    <w:rsid w:val="00A86F91"/>
    <w:rsid w:val="00A871A5"/>
    <w:rsid w:val="00A8781E"/>
    <w:rsid w:val="00A87822"/>
    <w:rsid w:val="00A87FB5"/>
    <w:rsid w:val="00A90378"/>
    <w:rsid w:val="00A905F1"/>
    <w:rsid w:val="00A9176C"/>
    <w:rsid w:val="00A91C65"/>
    <w:rsid w:val="00A9284F"/>
    <w:rsid w:val="00A92F55"/>
    <w:rsid w:val="00A93E71"/>
    <w:rsid w:val="00A9463E"/>
    <w:rsid w:val="00A94B97"/>
    <w:rsid w:val="00A956BA"/>
    <w:rsid w:val="00A95907"/>
    <w:rsid w:val="00A95DAE"/>
    <w:rsid w:val="00A95EF4"/>
    <w:rsid w:val="00AA053A"/>
    <w:rsid w:val="00AA0D21"/>
    <w:rsid w:val="00AA0DE6"/>
    <w:rsid w:val="00AA1B9A"/>
    <w:rsid w:val="00AA1BAA"/>
    <w:rsid w:val="00AA2A5F"/>
    <w:rsid w:val="00AA3023"/>
    <w:rsid w:val="00AA391A"/>
    <w:rsid w:val="00AA3C12"/>
    <w:rsid w:val="00AA4E9E"/>
    <w:rsid w:val="00AA5EAB"/>
    <w:rsid w:val="00AA61C2"/>
    <w:rsid w:val="00AA6363"/>
    <w:rsid w:val="00AA7080"/>
    <w:rsid w:val="00AA7E33"/>
    <w:rsid w:val="00AA7ED6"/>
    <w:rsid w:val="00AA7F22"/>
    <w:rsid w:val="00AA7F84"/>
    <w:rsid w:val="00AB0EF5"/>
    <w:rsid w:val="00AB1036"/>
    <w:rsid w:val="00AB1703"/>
    <w:rsid w:val="00AB2B43"/>
    <w:rsid w:val="00AB303B"/>
    <w:rsid w:val="00AB49CE"/>
    <w:rsid w:val="00AB51EB"/>
    <w:rsid w:val="00AB5909"/>
    <w:rsid w:val="00AB6105"/>
    <w:rsid w:val="00AB6281"/>
    <w:rsid w:val="00AB6A94"/>
    <w:rsid w:val="00AB6E48"/>
    <w:rsid w:val="00AC1B0A"/>
    <w:rsid w:val="00AC3266"/>
    <w:rsid w:val="00AC340C"/>
    <w:rsid w:val="00AC4010"/>
    <w:rsid w:val="00AC4815"/>
    <w:rsid w:val="00AC4844"/>
    <w:rsid w:val="00AC4A98"/>
    <w:rsid w:val="00AC4DBC"/>
    <w:rsid w:val="00AC4E07"/>
    <w:rsid w:val="00AC5254"/>
    <w:rsid w:val="00AC537B"/>
    <w:rsid w:val="00AC59DC"/>
    <w:rsid w:val="00AC5B39"/>
    <w:rsid w:val="00AC6445"/>
    <w:rsid w:val="00AC6BFA"/>
    <w:rsid w:val="00AC6D9E"/>
    <w:rsid w:val="00AC718D"/>
    <w:rsid w:val="00AC76E8"/>
    <w:rsid w:val="00AC7C02"/>
    <w:rsid w:val="00AD0819"/>
    <w:rsid w:val="00AD10A9"/>
    <w:rsid w:val="00AD1791"/>
    <w:rsid w:val="00AD237D"/>
    <w:rsid w:val="00AD31B9"/>
    <w:rsid w:val="00AD3A70"/>
    <w:rsid w:val="00AD3AB5"/>
    <w:rsid w:val="00AD3D19"/>
    <w:rsid w:val="00AD3DF9"/>
    <w:rsid w:val="00AD6056"/>
    <w:rsid w:val="00AD66AD"/>
    <w:rsid w:val="00AD717D"/>
    <w:rsid w:val="00AD7638"/>
    <w:rsid w:val="00AD7B10"/>
    <w:rsid w:val="00AE0599"/>
    <w:rsid w:val="00AE09DF"/>
    <w:rsid w:val="00AE118C"/>
    <w:rsid w:val="00AE11B3"/>
    <w:rsid w:val="00AE1561"/>
    <w:rsid w:val="00AE1D50"/>
    <w:rsid w:val="00AE215F"/>
    <w:rsid w:val="00AE4A32"/>
    <w:rsid w:val="00AE4EAB"/>
    <w:rsid w:val="00AE556D"/>
    <w:rsid w:val="00AE5AE7"/>
    <w:rsid w:val="00AE75A3"/>
    <w:rsid w:val="00AE78DD"/>
    <w:rsid w:val="00AF327B"/>
    <w:rsid w:val="00AF46D5"/>
    <w:rsid w:val="00AF48FC"/>
    <w:rsid w:val="00AF4AC5"/>
    <w:rsid w:val="00AF5660"/>
    <w:rsid w:val="00AF6383"/>
    <w:rsid w:val="00AF6735"/>
    <w:rsid w:val="00AF673C"/>
    <w:rsid w:val="00AF70D1"/>
    <w:rsid w:val="00AF725C"/>
    <w:rsid w:val="00AF7E46"/>
    <w:rsid w:val="00B006C0"/>
    <w:rsid w:val="00B01346"/>
    <w:rsid w:val="00B01D3B"/>
    <w:rsid w:val="00B02254"/>
    <w:rsid w:val="00B02EF5"/>
    <w:rsid w:val="00B03E03"/>
    <w:rsid w:val="00B04162"/>
    <w:rsid w:val="00B041FC"/>
    <w:rsid w:val="00B04C67"/>
    <w:rsid w:val="00B04F1D"/>
    <w:rsid w:val="00B0536C"/>
    <w:rsid w:val="00B0791A"/>
    <w:rsid w:val="00B102BE"/>
    <w:rsid w:val="00B10D4E"/>
    <w:rsid w:val="00B1109D"/>
    <w:rsid w:val="00B1143D"/>
    <w:rsid w:val="00B117D0"/>
    <w:rsid w:val="00B12E45"/>
    <w:rsid w:val="00B12EEF"/>
    <w:rsid w:val="00B13485"/>
    <w:rsid w:val="00B137DE"/>
    <w:rsid w:val="00B13B08"/>
    <w:rsid w:val="00B1508C"/>
    <w:rsid w:val="00B1599C"/>
    <w:rsid w:val="00B15B9C"/>
    <w:rsid w:val="00B161DC"/>
    <w:rsid w:val="00B162B8"/>
    <w:rsid w:val="00B16E7D"/>
    <w:rsid w:val="00B2026B"/>
    <w:rsid w:val="00B22814"/>
    <w:rsid w:val="00B22B18"/>
    <w:rsid w:val="00B23182"/>
    <w:rsid w:val="00B241FC"/>
    <w:rsid w:val="00B246D2"/>
    <w:rsid w:val="00B247F0"/>
    <w:rsid w:val="00B25C1B"/>
    <w:rsid w:val="00B25CB4"/>
    <w:rsid w:val="00B2608A"/>
    <w:rsid w:val="00B261AA"/>
    <w:rsid w:val="00B273BE"/>
    <w:rsid w:val="00B278BA"/>
    <w:rsid w:val="00B27FCF"/>
    <w:rsid w:val="00B30C4A"/>
    <w:rsid w:val="00B30FEC"/>
    <w:rsid w:val="00B317C4"/>
    <w:rsid w:val="00B31935"/>
    <w:rsid w:val="00B320CF"/>
    <w:rsid w:val="00B32BC3"/>
    <w:rsid w:val="00B33A39"/>
    <w:rsid w:val="00B33E13"/>
    <w:rsid w:val="00B34890"/>
    <w:rsid w:val="00B35D52"/>
    <w:rsid w:val="00B36328"/>
    <w:rsid w:val="00B36ACC"/>
    <w:rsid w:val="00B3726B"/>
    <w:rsid w:val="00B37EAE"/>
    <w:rsid w:val="00B40042"/>
    <w:rsid w:val="00B4036A"/>
    <w:rsid w:val="00B40CD3"/>
    <w:rsid w:val="00B40CDC"/>
    <w:rsid w:val="00B40D54"/>
    <w:rsid w:val="00B40F0C"/>
    <w:rsid w:val="00B41257"/>
    <w:rsid w:val="00B4128A"/>
    <w:rsid w:val="00B41790"/>
    <w:rsid w:val="00B42C3B"/>
    <w:rsid w:val="00B42E1B"/>
    <w:rsid w:val="00B4367F"/>
    <w:rsid w:val="00B4436A"/>
    <w:rsid w:val="00B451F8"/>
    <w:rsid w:val="00B456C8"/>
    <w:rsid w:val="00B47378"/>
    <w:rsid w:val="00B47DFB"/>
    <w:rsid w:val="00B5002C"/>
    <w:rsid w:val="00B5073A"/>
    <w:rsid w:val="00B50ECC"/>
    <w:rsid w:val="00B5220D"/>
    <w:rsid w:val="00B52BFB"/>
    <w:rsid w:val="00B5466D"/>
    <w:rsid w:val="00B54700"/>
    <w:rsid w:val="00B54E69"/>
    <w:rsid w:val="00B550B4"/>
    <w:rsid w:val="00B55276"/>
    <w:rsid w:val="00B56A2F"/>
    <w:rsid w:val="00B57A53"/>
    <w:rsid w:val="00B61854"/>
    <w:rsid w:val="00B61B68"/>
    <w:rsid w:val="00B62CF2"/>
    <w:rsid w:val="00B62D55"/>
    <w:rsid w:val="00B62FDD"/>
    <w:rsid w:val="00B64899"/>
    <w:rsid w:val="00B656D8"/>
    <w:rsid w:val="00B65C12"/>
    <w:rsid w:val="00B66261"/>
    <w:rsid w:val="00B66572"/>
    <w:rsid w:val="00B66C16"/>
    <w:rsid w:val="00B67391"/>
    <w:rsid w:val="00B70181"/>
    <w:rsid w:val="00B70238"/>
    <w:rsid w:val="00B70AE7"/>
    <w:rsid w:val="00B718AA"/>
    <w:rsid w:val="00B72B35"/>
    <w:rsid w:val="00B72DBF"/>
    <w:rsid w:val="00B73A0D"/>
    <w:rsid w:val="00B75D6D"/>
    <w:rsid w:val="00B75FE3"/>
    <w:rsid w:val="00B76088"/>
    <w:rsid w:val="00B762E9"/>
    <w:rsid w:val="00B7631B"/>
    <w:rsid w:val="00B800EC"/>
    <w:rsid w:val="00B80EF2"/>
    <w:rsid w:val="00B81416"/>
    <w:rsid w:val="00B81683"/>
    <w:rsid w:val="00B81E18"/>
    <w:rsid w:val="00B82BEE"/>
    <w:rsid w:val="00B836A5"/>
    <w:rsid w:val="00B8460D"/>
    <w:rsid w:val="00B84769"/>
    <w:rsid w:val="00B84831"/>
    <w:rsid w:val="00B85BB7"/>
    <w:rsid w:val="00B868C5"/>
    <w:rsid w:val="00B868F8"/>
    <w:rsid w:val="00B86B2C"/>
    <w:rsid w:val="00B87567"/>
    <w:rsid w:val="00B90B52"/>
    <w:rsid w:val="00B90F0C"/>
    <w:rsid w:val="00B9118D"/>
    <w:rsid w:val="00B9165A"/>
    <w:rsid w:val="00B917F4"/>
    <w:rsid w:val="00B91CB8"/>
    <w:rsid w:val="00B925FB"/>
    <w:rsid w:val="00B92D81"/>
    <w:rsid w:val="00B92E76"/>
    <w:rsid w:val="00B93403"/>
    <w:rsid w:val="00B93563"/>
    <w:rsid w:val="00B93A1D"/>
    <w:rsid w:val="00B93C05"/>
    <w:rsid w:val="00B93FA9"/>
    <w:rsid w:val="00B95951"/>
    <w:rsid w:val="00B961D0"/>
    <w:rsid w:val="00B96247"/>
    <w:rsid w:val="00B96698"/>
    <w:rsid w:val="00B96C03"/>
    <w:rsid w:val="00B9764B"/>
    <w:rsid w:val="00B97E19"/>
    <w:rsid w:val="00BA08A9"/>
    <w:rsid w:val="00BA12F4"/>
    <w:rsid w:val="00BA2078"/>
    <w:rsid w:val="00BA2F5C"/>
    <w:rsid w:val="00BA3C0D"/>
    <w:rsid w:val="00BA3D8B"/>
    <w:rsid w:val="00BA4CA5"/>
    <w:rsid w:val="00BA4D0E"/>
    <w:rsid w:val="00BA5076"/>
    <w:rsid w:val="00BA61A5"/>
    <w:rsid w:val="00BA7FF4"/>
    <w:rsid w:val="00BB06B8"/>
    <w:rsid w:val="00BB08A4"/>
    <w:rsid w:val="00BB08CB"/>
    <w:rsid w:val="00BB154B"/>
    <w:rsid w:val="00BB26C2"/>
    <w:rsid w:val="00BB467D"/>
    <w:rsid w:val="00BB5808"/>
    <w:rsid w:val="00BB6C5D"/>
    <w:rsid w:val="00BB7637"/>
    <w:rsid w:val="00BC06BD"/>
    <w:rsid w:val="00BC12AB"/>
    <w:rsid w:val="00BC2B03"/>
    <w:rsid w:val="00BC2EF5"/>
    <w:rsid w:val="00BC351B"/>
    <w:rsid w:val="00BC3F0C"/>
    <w:rsid w:val="00BC514C"/>
    <w:rsid w:val="00BC64BC"/>
    <w:rsid w:val="00BC6E37"/>
    <w:rsid w:val="00BC730C"/>
    <w:rsid w:val="00BC7686"/>
    <w:rsid w:val="00BC769B"/>
    <w:rsid w:val="00BC7DD4"/>
    <w:rsid w:val="00BD050A"/>
    <w:rsid w:val="00BD0F3B"/>
    <w:rsid w:val="00BD1424"/>
    <w:rsid w:val="00BD16C7"/>
    <w:rsid w:val="00BD1C74"/>
    <w:rsid w:val="00BD2341"/>
    <w:rsid w:val="00BD2547"/>
    <w:rsid w:val="00BD3485"/>
    <w:rsid w:val="00BD39B6"/>
    <w:rsid w:val="00BD440A"/>
    <w:rsid w:val="00BD4D44"/>
    <w:rsid w:val="00BD75DB"/>
    <w:rsid w:val="00BD7B8E"/>
    <w:rsid w:val="00BE0450"/>
    <w:rsid w:val="00BE1272"/>
    <w:rsid w:val="00BE16F4"/>
    <w:rsid w:val="00BE35C1"/>
    <w:rsid w:val="00BE41C3"/>
    <w:rsid w:val="00BE41CE"/>
    <w:rsid w:val="00BE488A"/>
    <w:rsid w:val="00BE5D2F"/>
    <w:rsid w:val="00BE6052"/>
    <w:rsid w:val="00BE6898"/>
    <w:rsid w:val="00BE7085"/>
    <w:rsid w:val="00BE7109"/>
    <w:rsid w:val="00BE724C"/>
    <w:rsid w:val="00BE761A"/>
    <w:rsid w:val="00BE775A"/>
    <w:rsid w:val="00BF0D18"/>
    <w:rsid w:val="00BF0E40"/>
    <w:rsid w:val="00BF0F65"/>
    <w:rsid w:val="00BF11F7"/>
    <w:rsid w:val="00BF16B8"/>
    <w:rsid w:val="00BF1E71"/>
    <w:rsid w:val="00BF1F22"/>
    <w:rsid w:val="00BF2D6B"/>
    <w:rsid w:val="00BF3853"/>
    <w:rsid w:val="00BF39F0"/>
    <w:rsid w:val="00BF3CFC"/>
    <w:rsid w:val="00BF4CBD"/>
    <w:rsid w:val="00BF52DB"/>
    <w:rsid w:val="00BF6BA7"/>
    <w:rsid w:val="00BF6C25"/>
    <w:rsid w:val="00BF6C48"/>
    <w:rsid w:val="00BF6C83"/>
    <w:rsid w:val="00BF7561"/>
    <w:rsid w:val="00BF7918"/>
    <w:rsid w:val="00BF7C1A"/>
    <w:rsid w:val="00C0088F"/>
    <w:rsid w:val="00C00E5C"/>
    <w:rsid w:val="00C01F66"/>
    <w:rsid w:val="00C0221C"/>
    <w:rsid w:val="00C023EE"/>
    <w:rsid w:val="00C025AC"/>
    <w:rsid w:val="00C0260B"/>
    <w:rsid w:val="00C02A29"/>
    <w:rsid w:val="00C06274"/>
    <w:rsid w:val="00C06510"/>
    <w:rsid w:val="00C07543"/>
    <w:rsid w:val="00C07E4C"/>
    <w:rsid w:val="00C10427"/>
    <w:rsid w:val="00C10DD2"/>
    <w:rsid w:val="00C1155E"/>
    <w:rsid w:val="00C11C2B"/>
    <w:rsid w:val="00C1210C"/>
    <w:rsid w:val="00C12687"/>
    <w:rsid w:val="00C12763"/>
    <w:rsid w:val="00C12CF0"/>
    <w:rsid w:val="00C12FD0"/>
    <w:rsid w:val="00C13484"/>
    <w:rsid w:val="00C13631"/>
    <w:rsid w:val="00C15B1E"/>
    <w:rsid w:val="00C16005"/>
    <w:rsid w:val="00C160A2"/>
    <w:rsid w:val="00C162C2"/>
    <w:rsid w:val="00C17707"/>
    <w:rsid w:val="00C17CCD"/>
    <w:rsid w:val="00C17E7D"/>
    <w:rsid w:val="00C21235"/>
    <w:rsid w:val="00C226E0"/>
    <w:rsid w:val="00C229BF"/>
    <w:rsid w:val="00C22B67"/>
    <w:rsid w:val="00C23249"/>
    <w:rsid w:val="00C234BD"/>
    <w:rsid w:val="00C2387C"/>
    <w:rsid w:val="00C23934"/>
    <w:rsid w:val="00C23A6D"/>
    <w:rsid w:val="00C2459C"/>
    <w:rsid w:val="00C24850"/>
    <w:rsid w:val="00C2490D"/>
    <w:rsid w:val="00C24F9C"/>
    <w:rsid w:val="00C25B33"/>
    <w:rsid w:val="00C2618D"/>
    <w:rsid w:val="00C26345"/>
    <w:rsid w:val="00C27287"/>
    <w:rsid w:val="00C30741"/>
    <w:rsid w:val="00C307C8"/>
    <w:rsid w:val="00C3086A"/>
    <w:rsid w:val="00C31673"/>
    <w:rsid w:val="00C31757"/>
    <w:rsid w:val="00C32104"/>
    <w:rsid w:val="00C32D41"/>
    <w:rsid w:val="00C32E59"/>
    <w:rsid w:val="00C333D5"/>
    <w:rsid w:val="00C33731"/>
    <w:rsid w:val="00C33B71"/>
    <w:rsid w:val="00C344E9"/>
    <w:rsid w:val="00C34963"/>
    <w:rsid w:val="00C351C3"/>
    <w:rsid w:val="00C35FE3"/>
    <w:rsid w:val="00C3661B"/>
    <w:rsid w:val="00C36B42"/>
    <w:rsid w:val="00C36F98"/>
    <w:rsid w:val="00C37269"/>
    <w:rsid w:val="00C373EF"/>
    <w:rsid w:val="00C37CB7"/>
    <w:rsid w:val="00C37E5B"/>
    <w:rsid w:val="00C401C8"/>
    <w:rsid w:val="00C408D4"/>
    <w:rsid w:val="00C41199"/>
    <w:rsid w:val="00C43C07"/>
    <w:rsid w:val="00C441AA"/>
    <w:rsid w:val="00C46458"/>
    <w:rsid w:val="00C46959"/>
    <w:rsid w:val="00C46B3B"/>
    <w:rsid w:val="00C46F40"/>
    <w:rsid w:val="00C47745"/>
    <w:rsid w:val="00C47757"/>
    <w:rsid w:val="00C50464"/>
    <w:rsid w:val="00C512B9"/>
    <w:rsid w:val="00C532AA"/>
    <w:rsid w:val="00C5352F"/>
    <w:rsid w:val="00C5398C"/>
    <w:rsid w:val="00C53D00"/>
    <w:rsid w:val="00C53F65"/>
    <w:rsid w:val="00C5420F"/>
    <w:rsid w:val="00C542B0"/>
    <w:rsid w:val="00C5478C"/>
    <w:rsid w:val="00C548CB"/>
    <w:rsid w:val="00C548D2"/>
    <w:rsid w:val="00C55478"/>
    <w:rsid w:val="00C55D22"/>
    <w:rsid w:val="00C567EF"/>
    <w:rsid w:val="00C571C3"/>
    <w:rsid w:val="00C57283"/>
    <w:rsid w:val="00C60244"/>
    <w:rsid w:val="00C6076A"/>
    <w:rsid w:val="00C60C7E"/>
    <w:rsid w:val="00C60F6D"/>
    <w:rsid w:val="00C61223"/>
    <w:rsid w:val="00C6161A"/>
    <w:rsid w:val="00C6174C"/>
    <w:rsid w:val="00C61B74"/>
    <w:rsid w:val="00C61CA5"/>
    <w:rsid w:val="00C61CA9"/>
    <w:rsid w:val="00C62855"/>
    <w:rsid w:val="00C629A1"/>
    <w:rsid w:val="00C62F5F"/>
    <w:rsid w:val="00C630A3"/>
    <w:rsid w:val="00C63F68"/>
    <w:rsid w:val="00C65111"/>
    <w:rsid w:val="00C655F3"/>
    <w:rsid w:val="00C65F47"/>
    <w:rsid w:val="00C66ACC"/>
    <w:rsid w:val="00C6751F"/>
    <w:rsid w:val="00C678A8"/>
    <w:rsid w:val="00C7023A"/>
    <w:rsid w:val="00C70A0C"/>
    <w:rsid w:val="00C70AF6"/>
    <w:rsid w:val="00C70B59"/>
    <w:rsid w:val="00C70C41"/>
    <w:rsid w:val="00C71987"/>
    <w:rsid w:val="00C72188"/>
    <w:rsid w:val="00C72361"/>
    <w:rsid w:val="00C72784"/>
    <w:rsid w:val="00C729BC"/>
    <w:rsid w:val="00C72EC9"/>
    <w:rsid w:val="00C73185"/>
    <w:rsid w:val="00C731A2"/>
    <w:rsid w:val="00C74BD4"/>
    <w:rsid w:val="00C75515"/>
    <w:rsid w:val="00C75B3E"/>
    <w:rsid w:val="00C75CD4"/>
    <w:rsid w:val="00C76DDE"/>
    <w:rsid w:val="00C77073"/>
    <w:rsid w:val="00C779A3"/>
    <w:rsid w:val="00C77A3F"/>
    <w:rsid w:val="00C77EE9"/>
    <w:rsid w:val="00C80F4B"/>
    <w:rsid w:val="00C810F7"/>
    <w:rsid w:val="00C8137D"/>
    <w:rsid w:val="00C81770"/>
    <w:rsid w:val="00C81CE6"/>
    <w:rsid w:val="00C81E98"/>
    <w:rsid w:val="00C824F7"/>
    <w:rsid w:val="00C825C6"/>
    <w:rsid w:val="00C83842"/>
    <w:rsid w:val="00C86188"/>
    <w:rsid w:val="00C86933"/>
    <w:rsid w:val="00C869C4"/>
    <w:rsid w:val="00C87DAC"/>
    <w:rsid w:val="00C87F67"/>
    <w:rsid w:val="00C911CB"/>
    <w:rsid w:val="00C91568"/>
    <w:rsid w:val="00C91750"/>
    <w:rsid w:val="00C920B7"/>
    <w:rsid w:val="00C9287F"/>
    <w:rsid w:val="00C92F44"/>
    <w:rsid w:val="00C9378A"/>
    <w:rsid w:val="00C9436F"/>
    <w:rsid w:val="00C944F5"/>
    <w:rsid w:val="00C95387"/>
    <w:rsid w:val="00C95795"/>
    <w:rsid w:val="00C9601A"/>
    <w:rsid w:val="00C9664A"/>
    <w:rsid w:val="00C96C39"/>
    <w:rsid w:val="00C976FD"/>
    <w:rsid w:val="00C97B0F"/>
    <w:rsid w:val="00CA031B"/>
    <w:rsid w:val="00CA0867"/>
    <w:rsid w:val="00CA0B5E"/>
    <w:rsid w:val="00CA0F7A"/>
    <w:rsid w:val="00CA1096"/>
    <w:rsid w:val="00CA226E"/>
    <w:rsid w:val="00CA350E"/>
    <w:rsid w:val="00CA36BB"/>
    <w:rsid w:val="00CA38A3"/>
    <w:rsid w:val="00CA53D4"/>
    <w:rsid w:val="00CA5B7F"/>
    <w:rsid w:val="00CA604D"/>
    <w:rsid w:val="00CA672B"/>
    <w:rsid w:val="00CA7B4C"/>
    <w:rsid w:val="00CA7CA1"/>
    <w:rsid w:val="00CB035F"/>
    <w:rsid w:val="00CB161A"/>
    <w:rsid w:val="00CB2081"/>
    <w:rsid w:val="00CB2588"/>
    <w:rsid w:val="00CB2BE3"/>
    <w:rsid w:val="00CB36D1"/>
    <w:rsid w:val="00CB37E2"/>
    <w:rsid w:val="00CB412E"/>
    <w:rsid w:val="00CB4229"/>
    <w:rsid w:val="00CB4493"/>
    <w:rsid w:val="00CB4913"/>
    <w:rsid w:val="00CB59F8"/>
    <w:rsid w:val="00CB5D60"/>
    <w:rsid w:val="00CB614C"/>
    <w:rsid w:val="00CB6370"/>
    <w:rsid w:val="00CB651E"/>
    <w:rsid w:val="00CB6900"/>
    <w:rsid w:val="00CB6C56"/>
    <w:rsid w:val="00CB7D88"/>
    <w:rsid w:val="00CC0111"/>
    <w:rsid w:val="00CC031B"/>
    <w:rsid w:val="00CC0A31"/>
    <w:rsid w:val="00CC1C0E"/>
    <w:rsid w:val="00CC2B2B"/>
    <w:rsid w:val="00CC3387"/>
    <w:rsid w:val="00CC39BE"/>
    <w:rsid w:val="00CC4397"/>
    <w:rsid w:val="00CC4E63"/>
    <w:rsid w:val="00CC4E6C"/>
    <w:rsid w:val="00CC5049"/>
    <w:rsid w:val="00CC54FE"/>
    <w:rsid w:val="00CC6868"/>
    <w:rsid w:val="00CC69D5"/>
    <w:rsid w:val="00CC7297"/>
    <w:rsid w:val="00CC77B9"/>
    <w:rsid w:val="00CD09B2"/>
    <w:rsid w:val="00CD0C91"/>
    <w:rsid w:val="00CD0E1F"/>
    <w:rsid w:val="00CD122C"/>
    <w:rsid w:val="00CD12D5"/>
    <w:rsid w:val="00CD2283"/>
    <w:rsid w:val="00CD32A9"/>
    <w:rsid w:val="00CD3BEC"/>
    <w:rsid w:val="00CD3E1A"/>
    <w:rsid w:val="00CD4687"/>
    <w:rsid w:val="00CD586E"/>
    <w:rsid w:val="00CD6410"/>
    <w:rsid w:val="00CD6A25"/>
    <w:rsid w:val="00CE0A74"/>
    <w:rsid w:val="00CE1649"/>
    <w:rsid w:val="00CE21F3"/>
    <w:rsid w:val="00CE231F"/>
    <w:rsid w:val="00CE2D51"/>
    <w:rsid w:val="00CE3576"/>
    <w:rsid w:val="00CE3DBC"/>
    <w:rsid w:val="00CE3F8C"/>
    <w:rsid w:val="00CE3FD2"/>
    <w:rsid w:val="00CE4DC3"/>
    <w:rsid w:val="00CE5393"/>
    <w:rsid w:val="00CE588E"/>
    <w:rsid w:val="00CE5DE9"/>
    <w:rsid w:val="00CE5FA5"/>
    <w:rsid w:val="00CE69EF"/>
    <w:rsid w:val="00CE74B6"/>
    <w:rsid w:val="00CE751F"/>
    <w:rsid w:val="00CE77C6"/>
    <w:rsid w:val="00CE7CFD"/>
    <w:rsid w:val="00CF0380"/>
    <w:rsid w:val="00CF048C"/>
    <w:rsid w:val="00CF089E"/>
    <w:rsid w:val="00CF132B"/>
    <w:rsid w:val="00CF18B8"/>
    <w:rsid w:val="00CF1B2C"/>
    <w:rsid w:val="00CF1FDA"/>
    <w:rsid w:val="00CF236E"/>
    <w:rsid w:val="00CF2FB8"/>
    <w:rsid w:val="00CF3233"/>
    <w:rsid w:val="00CF3E2F"/>
    <w:rsid w:val="00CF45F3"/>
    <w:rsid w:val="00CF460D"/>
    <w:rsid w:val="00CF4F70"/>
    <w:rsid w:val="00CF512A"/>
    <w:rsid w:val="00CF5EBB"/>
    <w:rsid w:val="00CF6F50"/>
    <w:rsid w:val="00D00B15"/>
    <w:rsid w:val="00D012CB"/>
    <w:rsid w:val="00D01327"/>
    <w:rsid w:val="00D02857"/>
    <w:rsid w:val="00D02BB7"/>
    <w:rsid w:val="00D036F5"/>
    <w:rsid w:val="00D046E4"/>
    <w:rsid w:val="00D04F81"/>
    <w:rsid w:val="00D053D0"/>
    <w:rsid w:val="00D05AD7"/>
    <w:rsid w:val="00D10678"/>
    <w:rsid w:val="00D109D1"/>
    <w:rsid w:val="00D12070"/>
    <w:rsid w:val="00D1327F"/>
    <w:rsid w:val="00D1360D"/>
    <w:rsid w:val="00D13BD5"/>
    <w:rsid w:val="00D14200"/>
    <w:rsid w:val="00D14D30"/>
    <w:rsid w:val="00D151C4"/>
    <w:rsid w:val="00D152EE"/>
    <w:rsid w:val="00D15B7D"/>
    <w:rsid w:val="00D16362"/>
    <w:rsid w:val="00D16369"/>
    <w:rsid w:val="00D1650E"/>
    <w:rsid w:val="00D17530"/>
    <w:rsid w:val="00D17C06"/>
    <w:rsid w:val="00D17CB5"/>
    <w:rsid w:val="00D200ED"/>
    <w:rsid w:val="00D20B8A"/>
    <w:rsid w:val="00D20EE5"/>
    <w:rsid w:val="00D217A9"/>
    <w:rsid w:val="00D21D98"/>
    <w:rsid w:val="00D22019"/>
    <w:rsid w:val="00D223F0"/>
    <w:rsid w:val="00D228B1"/>
    <w:rsid w:val="00D23159"/>
    <w:rsid w:val="00D2381E"/>
    <w:rsid w:val="00D24598"/>
    <w:rsid w:val="00D2657C"/>
    <w:rsid w:val="00D266F3"/>
    <w:rsid w:val="00D26CCC"/>
    <w:rsid w:val="00D27B6A"/>
    <w:rsid w:val="00D27C1A"/>
    <w:rsid w:val="00D304AA"/>
    <w:rsid w:val="00D3059B"/>
    <w:rsid w:val="00D30C9A"/>
    <w:rsid w:val="00D312BA"/>
    <w:rsid w:val="00D313C5"/>
    <w:rsid w:val="00D3211F"/>
    <w:rsid w:val="00D3277A"/>
    <w:rsid w:val="00D33099"/>
    <w:rsid w:val="00D33921"/>
    <w:rsid w:val="00D33A7F"/>
    <w:rsid w:val="00D33D59"/>
    <w:rsid w:val="00D34392"/>
    <w:rsid w:val="00D3512D"/>
    <w:rsid w:val="00D35247"/>
    <w:rsid w:val="00D35768"/>
    <w:rsid w:val="00D36494"/>
    <w:rsid w:val="00D401AC"/>
    <w:rsid w:val="00D415C1"/>
    <w:rsid w:val="00D423CE"/>
    <w:rsid w:val="00D42FF1"/>
    <w:rsid w:val="00D4346F"/>
    <w:rsid w:val="00D43805"/>
    <w:rsid w:val="00D43C27"/>
    <w:rsid w:val="00D43EAB"/>
    <w:rsid w:val="00D4507F"/>
    <w:rsid w:val="00D45D40"/>
    <w:rsid w:val="00D462C4"/>
    <w:rsid w:val="00D4689A"/>
    <w:rsid w:val="00D4716F"/>
    <w:rsid w:val="00D476A2"/>
    <w:rsid w:val="00D5119F"/>
    <w:rsid w:val="00D52017"/>
    <w:rsid w:val="00D52200"/>
    <w:rsid w:val="00D52550"/>
    <w:rsid w:val="00D53978"/>
    <w:rsid w:val="00D55020"/>
    <w:rsid w:val="00D554D2"/>
    <w:rsid w:val="00D55C0D"/>
    <w:rsid w:val="00D55F69"/>
    <w:rsid w:val="00D56639"/>
    <w:rsid w:val="00D573DE"/>
    <w:rsid w:val="00D57D42"/>
    <w:rsid w:val="00D601CB"/>
    <w:rsid w:val="00D61512"/>
    <w:rsid w:val="00D6311F"/>
    <w:rsid w:val="00D63422"/>
    <w:rsid w:val="00D64362"/>
    <w:rsid w:val="00D64594"/>
    <w:rsid w:val="00D64E4E"/>
    <w:rsid w:val="00D6578C"/>
    <w:rsid w:val="00D66948"/>
    <w:rsid w:val="00D66FFC"/>
    <w:rsid w:val="00D67333"/>
    <w:rsid w:val="00D673A0"/>
    <w:rsid w:val="00D70069"/>
    <w:rsid w:val="00D701E9"/>
    <w:rsid w:val="00D70329"/>
    <w:rsid w:val="00D70F94"/>
    <w:rsid w:val="00D71685"/>
    <w:rsid w:val="00D716E4"/>
    <w:rsid w:val="00D71A1F"/>
    <w:rsid w:val="00D71D85"/>
    <w:rsid w:val="00D7209A"/>
    <w:rsid w:val="00D72173"/>
    <w:rsid w:val="00D72960"/>
    <w:rsid w:val="00D72A5A"/>
    <w:rsid w:val="00D732A2"/>
    <w:rsid w:val="00D73B72"/>
    <w:rsid w:val="00D73C55"/>
    <w:rsid w:val="00D74CC3"/>
    <w:rsid w:val="00D75306"/>
    <w:rsid w:val="00D76044"/>
    <w:rsid w:val="00D774A3"/>
    <w:rsid w:val="00D800B6"/>
    <w:rsid w:val="00D80564"/>
    <w:rsid w:val="00D805D7"/>
    <w:rsid w:val="00D806F4"/>
    <w:rsid w:val="00D8071E"/>
    <w:rsid w:val="00D826AE"/>
    <w:rsid w:val="00D82879"/>
    <w:rsid w:val="00D8289F"/>
    <w:rsid w:val="00D82990"/>
    <w:rsid w:val="00D82B15"/>
    <w:rsid w:val="00D82CBF"/>
    <w:rsid w:val="00D831A3"/>
    <w:rsid w:val="00D835C6"/>
    <w:rsid w:val="00D84D9C"/>
    <w:rsid w:val="00D84FB5"/>
    <w:rsid w:val="00D85624"/>
    <w:rsid w:val="00D85A34"/>
    <w:rsid w:val="00D85F43"/>
    <w:rsid w:val="00D860DE"/>
    <w:rsid w:val="00D8615A"/>
    <w:rsid w:val="00D863B1"/>
    <w:rsid w:val="00D864D6"/>
    <w:rsid w:val="00D86B7D"/>
    <w:rsid w:val="00D87091"/>
    <w:rsid w:val="00D87BB9"/>
    <w:rsid w:val="00D87E56"/>
    <w:rsid w:val="00D87F1F"/>
    <w:rsid w:val="00D9085B"/>
    <w:rsid w:val="00D90D82"/>
    <w:rsid w:val="00D91233"/>
    <w:rsid w:val="00D917C4"/>
    <w:rsid w:val="00D91FDA"/>
    <w:rsid w:val="00D92518"/>
    <w:rsid w:val="00D941E0"/>
    <w:rsid w:val="00D94A94"/>
    <w:rsid w:val="00D94E52"/>
    <w:rsid w:val="00D95042"/>
    <w:rsid w:val="00D955A5"/>
    <w:rsid w:val="00D95696"/>
    <w:rsid w:val="00D95A47"/>
    <w:rsid w:val="00D9724B"/>
    <w:rsid w:val="00D9745E"/>
    <w:rsid w:val="00D9773E"/>
    <w:rsid w:val="00D97F8A"/>
    <w:rsid w:val="00DA03A5"/>
    <w:rsid w:val="00DA05F5"/>
    <w:rsid w:val="00DA20C8"/>
    <w:rsid w:val="00DA21AF"/>
    <w:rsid w:val="00DA29AE"/>
    <w:rsid w:val="00DA2C7D"/>
    <w:rsid w:val="00DA41FF"/>
    <w:rsid w:val="00DA47B8"/>
    <w:rsid w:val="00DA51E2"/>
    <w:rsid w:val="00DA6235"/>
    <w:rsid w:val="00DA6E66"/>
    <w:rsid w:val="00DA6EE3"/>
    <w:rsid w:val="00DA707E"/>
    <w:rsid w:val="00DA7484"/>
    <w:rsid w:val="00DA7B0F"/>
    <w:rsid w:val="00DB0191"/>
    <w:rsid w:val="00DB0A4E"/>
    <w:rsid w:val="00DB0BD8"/>
    <w:rsid w:val="00DB15A9"/>
    <w:rsid w:val="00DB15CD"/>
    <w:rsid w:val="00DB26F1"/>
    <w:rsid w:val="00DB2FDF"/>
    <w:rsid w:val="00DB3BB7"/>
    <w:rsid w:val="00DB4206"/>
    <w:rsid w:val="00DB448D"/>
    <w:rsid w:val="00DB44D5"/>
    <w:rsid w:val="00DB4532"/>
    <w:rsid w:val="00DB4936"/>
    <w:rsid w:val="00DB52DE"/>
    <w:rsid w:val="00DB530D"/>
    <w:rsid w:val="00DB578C"/>
    <w:rsid w:val="00DB5FD9"/>
    <w:rsid w:val="00DB662F"/>
    <w:rsid w:val="00DB7156"/>
    <w:rsid w:val="00DB725A"/>
    <w:rsid w:val="00DB7499"/>
    <w:rsid w:val="00DC039D"/>
    <w:rsid w:val="00DC0566"/>
    <w:rsid w:val="00DC05D1"/>
    <w:rsid w:val="00DC1AFB"/>
    <w:rsid w:val="00DC1DB5"/>
    <w:rsid w:val="00DC2797"/>
    <w:rsid w:val="00DC2816"/>
    <w:rsid w:val="00DC2CD9"/>
    <w:rsid w:val="00DC2EEF"/>
    <w:rsid w:val="00DC46F0"/>
    <w:rsid w:val="00DC5F3F"/>
    <w:rsid w:val="00DC6157"/>
    <w:rsid w:val="00DC6361"/>
    <w:rsid w:val="00DD0954"/>
    <w:rsid w:val="00DD12AB"/>
    <w:rsid w:val="00DD1305"/>
    <w:rsid w:val="00DD238C"/>
    <w:rsid w:val="00DD3E6C"/>
    <w:rsid w:val="00DD3ECA"/>
    <w:rsid w:val="00DD597B"/>
    <w:rsid w:val="00DD6774"/>
    <w:rsid w:val="00DD6982"/>
    <w:rsid w:val="00DD6DC2"/>
    <w:rsid w:val="00DD7153"/>
    <w:rsid w:val="00DE013A"/>
    <w:rsid w:val="00DE03FC"/>
    <w:rsid w:val="00DE14D5"/>
    <w:rsid w:val="00DE1B01"/>
    <w:rsid w:val="00DE2B7E"/>
    <w:rsid w:val="00DE3E6D"/>
    <w:rsid w:val="00DE50B6"/>
    <w:rsid w:val="00DE5105"/>
    <w:rsid w:val="00DE52E5"/>
    <w:rsid w:val="00DE5F72"/>
    <w:rsid w:val="00DE61C0"/>
    <w:rsid w:val="00DE65D0"/>
    <w:rsid w:val="00DE6804"/>
    <w:rsid w:val="00DE76B1"/>
    <w:rsid w:val="00DF1198"/>
    <w:rsid w:val="00DF1B4D"/>
    <w:rsid w:val="00DF36C9"/>
    <w:rsid w:val="00DF49F7"/>
    <w:rsid w:val="00DF5A74"/>
    <w:rsid w:val="00DF5BFE"/>
    <w:rsid w:val="00DF7228"/>
    <w:rsid w:val="00DF7946"/>
    <w:rsid w:val="00DF7D06"/>
    <w:rsid w:val="00DF7DED"/>
    <w:rsid w:val="00DF7F86"/>
    <w:rsid w:val="00E00B7E"/>
    <w:rsid w:val="00E00F56"/>
    <w:rsid w:val="00E01471"/>
    <w:rsid w:val="00E0221A"/>
    <w:rsid w:val="00E035B5"/>
    <w:rsid w:val="00E03B03"/>
    <w:rsid w:val="00E04FF2"/>
    <w:rsid w:val="00E051C0"/>
    <w:rsid w:val="00E0531E"/>
    <w:rsid w:val="00E06199"/>
    <w:rsid w:val="00E07A27"/>
    <w:rsid w:val="00E11BEB"/>
    <w:rsid w:val="00E11EBA"/>
    <w:rsid w:val="00E12BF1"/>
    <w:rsid w:val="00E12D15"/>
    <w:rsid w:val="00E12D86"/>
    <w:rsid w:val="00E14751"/>
    <w:rsid w:val="00E14890"/>
    <w:rsid w:val="00E17F4E"/>
    <w:rsid w:val="00E20E18"/>
    <w:rsid w:val="00E21897"/>
    <w:rsid w:val="00E218D9"/>
    <w:rsid w:val="00E223C6"/>
    <w:rsid w:val="00E22B03"/>
    <w:rsid w:val="00E23930"/>
    <w:rsid w:val="00E24315"/>
    <w:rsid w:val="00E24435"/>
    <w:rsid w:val="00E2448A"/>
    <w:rsid w:val="00E24D48"/>
    <w:rsid w:val="00E24D60"/>
    <w:rsid w:val="00E2517A"/>
    <w:rsid w:val="00E26406"/>
    <w:rsid w:val="00E27F83"/>
    <w:rsid w:val="00E30825"/>
    <w:rsid w:val="00E30945"/>
    <w:rsid w:val="00E316FD"/>
    <w:rsid w:val="00E31B00"/>
    <w:rsid w:val="00E32C74"/>
    <w:rsid w:val="00E3304D"/>
    <w:rsid w:val="00E3331F"/>
    <w:rsid w:val="00E3405C"/>
    <w:rsid w:val="00E354C3"/>
    <w:rsid w:val="00E35EB7"/>
    <w:rsid w:val="00E37881"/>
    <w:rsid w:val="00E37F65"/>
    <w:rsid w:val="00E40BBD"/>
    <w:rsid w:val="00E4146F"/>
    <w:rsid w:val="00E43AF2"/>
    <w:rsid w:val="00E44501"/>
    <w:rsid w:val="00E44531"/>
    <w:rsid w:val="00E44911"/>
    <w:rsid w:val="00E465C7"/>
    <w:rsid w:val="00E470CB"/>
    <w:rsid w:val="00E479CB"/>
    <w:rsid w:val="00E47B5A"/>
    <w:rsid w:val="00E5089D"/>
    <w:rsid w:val="00E51FCF"/>
    <w:rsid w:val="00E523FF"/>
    <w:rsid w:val="00E52984"/>
    <w:rsid w:val="00E52A3E"/>
    <w:rsid w:val="00E52CC5"/>
    <w:rsid w:val="00E53123"/>
    <w:rsid w:val="00E53C1B"/>
    <w:rsid w:val="00E55C4D"/>
    <w:rsid w:val="00E55C96"/>
    <w:rsid w:val="00E575CD"/>
    <w:rsid w:val="00E57D00"/>
    <w:rsid w:val="00E608A5"/>
    <w:rsid w:val="00E60EE7"/>
    <w:rsid w:val="00E61977"/>
    <w:rsid w:val="00E62BB4"/>
    <w:rsid w:val="00E6348D"/>
    <w:rsid w:val="00E634E1"/>
    <w:rsid w:val="00E63F35"/>
    <w:rsid w:val="00E6622D"/>
    <w:rsid w:val="00E66711"/>
    <w:rsid w:val="00E66C33"/>
    <w:rsid w:val="00E703C9"/>
    <w:rsid w:val="00E70AF5"/>
    <w:rsid w:val="00E71633"/>
    <w:rsid w:val="00E71F7C"/>
    <w:rsid w:val="00E72400"/>
    <w:rsid w:val="00E7273C"/>
    <w:rsid w:val="00E729C7"/>
    <w:rsid w:val="00E7382B"/>
    <w:rsid w:val="00E73AD8"/>
    <w:rsid w:val="00E73D87"/>
    <w:rsid w:val="00E743CA"/>
    <w:rsid w:val="00E74D7B"/>
    <w:rsid w:val="00E750C4"/>
    <w:rsid w:val="00E7542C"/>
    <w:rsid w:val="00E754D8"/>
    <w:rsid w:val="00E758B8"/>
    <w:rsid w:val="00E759C4"/>
    <w:rsid w:val="00E762D7"/>
    <w:rsid w:val="00E76CEF"/>
    <w:rsid w:val="00E7746B"/>
    <w:rsid w:val="00E77609"/>
    <w:rsid w:val="00E80ABE"/>
    <w:rsid w:val="00E81878"/>
    <w:rsid w:val="00E819E4"/>
    <w:rsid w:val="00E82970"/>
    <w:rsid w:val="00E82DC6"/>
    <w:rsid w:val="00E8348D"/>
    <w:rsid w:val="00E8486A"/>
    <w:rsid w:val="00E84999"/>
    <w:rsid w:val="00E85601"/>
    <w:rsid w:val="00E85776"/>
    <w:rsid w:val="00E859D9"/>
    <w:rsid w:val="00E85CE1"/>
    <w:rsid w:val="00E862F2"/>
    <w:rsid w:val="00E870B8"/>
    <w:rsid w:val="00E87F70"/>
    <w:rsid w:val="00E90277"/>
    <w:rsid w:val="00E906F1"/>
    <w:rsid w:val="00E909F8"/>
    <w:rsid w:val="00E918CF"/>
    <w:rsid w:val="00E9197D"/>
    <w:rsid w:val="00E91F00"/>
    <w:rsid w:val="00E9205D"/>
    <w:rsid w:val="00E92BED"/>
    <w:rsid w:val="00E935A5"/>
    <w:rsid w:val="00E93F69"/>
    <w:rsid w:val="00E94718"/>
    <w:rsid w:val="00E94EEB"/>
    <w:rsid w:val="00E958C6"/>
    <w:rsid w:val="00E95B74"/>
    <w:rsid w:val="00E97072"/>
    <w:rsid w:val="00E9757A"/>
    <w:rsid w:val="00E97616"/>
    <w:rsid w:val="00E97A4C"/>
    <w:rsid w:val="00EA021D"/>
    <w:rsid w:val="00EA071C"/>
    <w:rsid w:val="00EA09EB"/>
    <w:rsid w:val="00EA0B69"/>
    <w:rsid w:val="00EA0C3E"/>
    <w:rsid w:val="00EA0C82"/>
    <w:rsid w:val="00EA0F3E"/>
    <w:rsid w:val="00EA1060"/>
    <w:rsid w:val="00EA109E"/>
    <w:rsid w:val="00EA1B95"/>
    <w:rsid w:val="00EA250F"/>
    <w:rsid w:val="00EA2607"/>
    <w:rsid w:val="00EA2C6A"/>
    <w:rsid w:val="00EA2E0E"/>
    <w:rsid w:val="00EA3C5C"/>
    <w:rsid w:val="00EA4298"/>
    <w:rsid w:val="00EA4A8F"/>
    <w:rsid w:val="00EA4D72"/>
    <w:rsid w:val="00EB02FC"/>
    <w:rsid w:val="00EB0FAC"/>
    <w:rsid w:val="00EB1431"/>
    <w:rsid w:val="00EB2446"/>
    <w:rsid w:val="00EB28AC"/>
    <w:rsid w:val="00EB30B9"/>
    <w:rsid w:val="00EB418C"/>
    <w:rsid w:val="00EB4C76"/>
    <w:rsid w:val="00EB5002"/>
    <w:rsid w:val="00EB51CC"/>
    <w:rsid w:val="00EB5A7D"/>
    <w:rsid w:val="00EB64C4"/>
    <w:rsid w:val="00EB6CD9"/>
    <w:rsid w:val="00EB6F83"/>
    <w:rsid w:val="00EC0591"/>
    <w:rsid w:val="00EC09E8"/>
    <w:rsid w:val="00EC0C68"/>
    <w:rsid w:val="00EC14CC"/>
    <w:rsid w:val="00EC175B"/>
    <w:rsid w:val="00EC226E"/>
    <w:rsid w:val="00EC26C2"/>
    <w:rsid w:val="00EC2868"/>
    <w:rsid w:val="00EC293B"/>
    <w:rsid w:val="00EC2A85"/>
    <w:rsid w:val="00EC35CF"/>
    <w:rsid w:val="00EC3AB2"/>
    <w:rsid w:val="00EC473C"/>
    <w:rsid w:val="00EC4D11"/>
    <w:rsid w:val="00EC501E"/>
    <w:rsid w:val="00EC509E"/>
    <w:rsid w:val="00EC5330"/>
    <w:rsid w:val="00EC5606"/>
    <w:rsid w:val="00EC57F7"/>
    <w:rsid w:val="00EC5B35"/>
    <w:rsid w:val="00EC60F7"/>
    <w:rsid w:val="00EC6399"/>
    <w:rsid w:val="00EC65AF"/>
    <w:rsid w:val="00EC68FC"/>
    <w:rsid w:val="00EC6C62"/>
    <w:rsid w:val="00EC7140"/>
    <w:rsid w:val="00EC7C92"/>
    <w:rsid w:val="00EC7E20"/>
    <w:rsid w:val="00ED0768"/>
    <w:rsid w:val="00ED0CF5"/>
    <w:rsid w:val="00ED24D0"/>
    <w:rsid w:val="00ED26B6"/>
    <w:rsid w:val="00ED3D11"/>
    <w:rsid w:val="00ED3D60"/>
    <w:rsid w:val="00ED447A"/>
    <w:rsid w:val="00ED455B"/>
    <w:rsid w:val="00ED4F01"/>
    <w:rsid w:val="00ED5551"/>
    <w:rsid w:val="00ED71E4"/>
    <w:rsid w:val="00ED7EB2"/>
    <w:rsid w:val="00EE1373"/>
    <w:rsid w:val="00EE169D"/>
    <w:rsid w:val="00EE1DCA"/>
    <w:rsid w:val="00EE2090"/>
    <w:rsid w:val="00EE3FEF"/>
    <w:rsid w:val="00EE4890"/>
    <w:rsid w:val="00EE499C"/>
    <w:rsid w:val="00EE5029"/>
    <w:rsid w:val="00EE54F5"/>
    <w:rsid w:val="00EE6932"/>
    <w:rsid w:val="00EE6AD6"/>
    <w:rsid w:val="00EE75ED"/>
    <w:rsid w:val="00EE766A"/>
    <w:rsid w:val="00EE78C9"/>
    <w:rsid w:val="00EF088D"/>
    <w:rsid w:val="00EF1AFD"/>
    <w:rsid w:val="00EF24D2"/>
    <w:rsid w:val="00EF38F9"/>
    <w:rsid w:val="00EF3DDC"/>
    <w:rsid w:val="00EF4A2A"/>
    <w:rsid w:val="00EF582B"/>
    <w:rsid w:val="00EF58CB"/>
    <w:rsid w:val="00EF5E5A"/>
    <w:rsid w:val="00EF6ED0"/>
    <w:rsid w:val="00EF78CA"/>
    <w:rsid w:val="00EF78E8"/>
    <w:rsid w:val="00F00666"/>
    <w:rsid w:val="00F01532"/>
    <w:rsid w:val="00F01655"/>
    <w:rsid w:val="00F01AB2"/>
    <w:rsid w:val="00F021F5"/>
    <w:rsid w:val="00F023AD"/>
    <w:rsid w:val="00F02651"/>
    <w:rsid w:val="00F02EFE"/>
    <w:rsid w:val="00F03458"/>
    <w:rsid w:val="00F04E18"/>
    <w:rsid w:val="00F05D70"/>
    <w:rsid w:val="00F06CFC"/>
    <w:rsid w:val="00F06F73"/>
    <w:rsid w:val="00F07243"/>
    <w:rsid w:val="00F07770"/>
    <w:rsid w:val="00F07D46"/>
    <w:rsid w:val="00F07DB1"/>
    <w:rsid w:val="00F07E4B"/>
    <w:rsid w:val="00F1014A"/>
    <w:rsid w:val="00F131A6"/>
    <w:rsid w:val="00F1338C"/>
    <w:rsid w:val="00F133AA"/>
    <w:rsid w:val="00F138D7"/>
    <w:rsid w:val="00F14EEE"/>
    <w:rsid w:val="00F15278"/>
    <w:rsid w:val="00F15297"/>
    <w:rsid w:val="00F152E0"/>
    <w:rsid w:val="00F15BB2"/>
    <w:rsid w:val="00F15E80"/>
    <w:rsid w:val="00F17F71"/>
    <w:rsid w:val="00F2099C"/>
    <w:rsid w:val="00F20C8D"/>
    <w:rsid w:val="00F2169D"/>
    <w:rsid w:val="00F217D5"/>
    <w:rsid w:val="00F21927"/>
    <w:rsid w:val="00F21CA3"/>
    <w:rsid w:val="00F23C29"/>
    <w:rsid w:val="00F24386"/>
    <w:rsid w:val="00F24542"/>
    <w:rsid w:val="00F24C3A"/>
    <w:rsid w:val="00F252A4"/>
    <w:rsid w:val="00F259E9"/>
    <w:rsid w:val="00F25A24"/>
    <w:rsid w:val="00F25DFF"/>
    <w:rsid w:val="00F269CB"/>
    <w:rsid w:val="00F27288"/>
    <w:rsid w:val="00F272CC"/>
    <w:rsid w:val="00F27DF9"/>
    <w:rsid w:val="00F30818"/>
    <w:rsid w:val="00F309A1"/>
    <w:rsid w:val="00F31578"/>
    <w:rsid w:val="00F318DE"/>
    <w:rsid w:val="00F31950"/>
    <w:rsid w:val="00F323DC"/>
    <w:rsid w:val="00F337D7"/>
    <w:rsid w:val="00F3399A"/>
    <w:rsid w:val="00F348B4"/>
    <w:rsid w:val="00F34F12"/>
    <w:rsid w:val="00F35B7C"/>
    <w:rsid w:val="00F3600C"/>
    <w:rsid w:val="00F4179C"/>
    <w:rsid w:val="00F419A5"/>
    <w:rsid w:val="00F41D32"/>
    <w:rsid w:val="00F41E25"/>
    <w:rsid w:val="00F42BA0"/>
    <w:rsid w:val="00F42D74"/>
    <w:rsid w:val="00F42E8D"/>
    <w:rsid w:val="00F43314"/>
    <w:rsid w:val="00F43555"/>
    <w:rsid w:val="00F43734"/>
    <w:rsid w:val="00F44395"/>
    <w:rsid w:val="00F44DD7"/>
    <w:rsid w:val="00F45B75"/>
    <w:rsid w:val="00F45D26"/>
    <w:rsid w:val="00F46269"/>
    <w:rsid w:val="00F46AC1"/>
    <w:rsid w:val="00F47242"/>
    <w:rsid w:val="00F47811"/>
    <w:rsid w:val="00F478AB"/>
    <w:rsid w:val="00F47958"/>
    <w:rsid w:val="00F47F8B"/>
    <w:rsid w:val="00F50EA4"/>
    <w:rsid w:val="00F510A8"/>
    <w:rsid w:val="00F536EA"/>
    <w:rsid w:val="00F53E05"/>
    <w:rsid w:val="00F5421E"/>
    <w:rsid w:val="00F546B7"/>
    <w:rsid w:val="00F54814"/>
    <w:rsid w:val="00F556E8"/>
    <w:rsid w:val="00F56319"/>
    <w:rsid w:val="00F569A9"/>
    <w:rsid w:val="00F56A5E"/>
    <w:rsid w:val="00F56ECA"/>
    <w:rsid w:val="00F57ACC"/>
    <w:rsid w:val="00F6049B"/>
    <w:rsid w:val="00F60513"/>
    <w:rsid w:val="00F6087F"/>
    <w:rsid w:val="00F60B5A"/>
    <w:rsid w:val="00F61905"/>
    <w:rsid w:val="00F61DC8"/>
    <w:rsid w:val="00F620C1"/>
    <w:rsid w:val="00F62C3B"/>
    <w:rsid w:val="00F62D7D"/>
    <w:rsid w:val="00F62FBE"/>
    <w:rsid w:val="00F63A95"/>
    <w:rsid w:val="00F640BA"/>
    <w:rsid w:val="00F6447B"/>
    <w:rsid w:val="00F6448E"/>
    <w:rsid w:val="00F6475E"/>
    <w:rsid w:val="00F64950"/>
    <w:rsid w:val="00F6498E"/>
    <w:rsid w:val="00F64C23"/>
    <w:rsid w:val="00F64E62"/>
    <w:rsid w:val="00F64E87"/>
    <w:rsid w:val="00F655AA"/>
    <w:rsid w:val="00F664A9"/>
    <w:rsid w:val="00F6656F"/>
    <w:rsid w:val="00F66C70"/>
    <w:rsid w:val="00F66E56"/>
    <w:rsid w:val="00F66EC0"/>
    <w:rsid w:val="00F67634"/>
    <w:rsid w:val="00F67DDB"/>
    <w:rsid w:val="00F701EB"/>
    <w:rsid w:val="00F70473"/>
    <w:rsid w:val="00F70A8B"/>
    <w:rsid w:val="00F71D78"/>
    <w:rsid w:val="00F71E63"/>
    <w:rsid w:val="00F72D75"/>
    <w:rsid w:val="00F72FAE"/>
    <w:rsid w:val="00F733E9"/>
    <w:rsid w:val="00F736FF"/>
    <w:rsid w:val="00F7424C"/>
    <w:rsid w:val="00F74FDE"/>
    <w:rsid w:val="00F760E2"/>
    <w:rsid w:val="00F76593"/>
    <w:rsid w:val="00F777DB"/>
    <w:rsid w:val="00F831F1"/>
    <w:rsid w:val="00F83539"/>
    <w:rsid w:val="00F839D3"/>
    <w:rsid w:val="00F83B49"/>
    <w:rsid w:val="00F83D50"/>
    <w:rsid w:val="00F85954"/>
    <w:rsid w:val="00F85F3D"/>
    <w:rsid w:val="00F862A8"/>
    <w:rsid w:val="00F86C7B"/>
    <w:rsid w:val="00F9031B"/>
    <w:rsid w:val="00F91760"/>
    <w:rsid w:val="00F9328D"/>
    <w:rsid w:val="00F936CE"/>
    <w:rsid w:val="00F93E7A"/>
    <w:rsid w:val="00F9412D"/>
    <w:rsid w:val="00F962E4"/>
    <w:rsid w:val="00F96656"/>
    <w:rsid w:val="00F97105"/>
    <w:rsid w:val="00FA0A72"/>
    <w:rsid w:val="00FA0C30"/>
    <w:rsid w:val="00FA20C1"/>
    <w:rsid w:val="00FA28E1"/>
    <w:rsid w:val="00FA2D1B"/>
    <w:rsid w:val="00FA3923"/>
    <w:rsid w:val="00FA3B98"/>
    <w:rsid w:val="00FA3C90"/>
    <w:rsid w:val="00FA4108"/>
    <w:rsid w:val="00FA4559"/>
    <w:rsid w:val="00FA46B6"/>
    <w:rsid w:val="00FA53B0"/>
    <w:rsid w:val="00FA5C2E"/>
    <w:rsid w:val="00FA5D2E"/>
    <w:rsid w:val="00FA6A42"/>
    <w:rsid w:val="00FA7C17"/>
    <w:rsid w:val="00FB0F3F"/>
    <w:rsid w:val="00FB1548"/>
    <w:rsid w:val="00FB1D5E"/>
    <w:rsid w:val="00FB1F13"/>
    <w:rsid w:val="00FB3571"/>
    <w:rsid w:val="00FB3680"/>
    <w:rsid w:val="00FB3A61"/>
    <w:rsid w:val="00FB42B3"/>
    <w:rsid w:val="00FB4BBA"/>
    <w:rsid w:val="00FB4CB7"/>
    <w:rsid w:val="00FB4E05"/>
    <w:rsid w:val="00FB58E9"/>
    <w:rsid w:val="00FB6A94"/>
    <w:rsid w:val="00FB7E64"/>
    <w:rsid w:val="00FC0BBB"/>
    <w:rsid w:val="00FC1EFB"/>
    <w:rsid w:val="00FC243C"/>
    <w:rsid w:val="00FC2692"/>
    <w:rsid w:val="00FC2DD6"/>
    <w:rsid w:val="00FC33BC"/>
    <w:rsid w:val="00FC384C"/>
    <w:rsid w:val="00FC3A1C"/>
    <w:rsid w:val="00FC411B"/>
    <w:rsid w:val="00FC4169"/>
    <w:rsid w:val="00FC45D1"/>
    <w:rsid w:val="00FC5E7F"/>
    <w:rsid w:val="00FC6565"/>
    <w:rsid w:val="00FC6ADC"/>
    <w:rsid w:val="00FC713B"/>
    <w:rsid w:val="00FC7E11"/>
    <w:rsid w:val="00FD0CF7"/>
    <w:rsid w:val="00FD2E41"/>
    <w:rsid w:val="00FD507A"/>
    <w:rsid w:val="00FD773D"/>
    <w:rsid w:val="00FE07E5"/>
    <w:rsid w:val="00FE0DEA"/>
    <w:rsid w:val="00FE17D6"/>
    <w:rsid w:val="00FE1BBA"/>
    <w:rsid w:val="00FE1BBE"/>
    <w:rsid w:val="00FE397C"/>
    <w:rsid w:val="00FE39FC"/>
    <w:rsid w:val="00FE3B50"/>
    <w:rsid w:val="00FE4178"/>
    <w:rsid w:val="00FE42DB"/>
    <w:rsid w:val="00FE4A23"/>
    <w:rsid w:val="00FE4A68"/>
    <w:rsid w:val="00FE4CB7"/>
    <w:rsid w:val="00FE5A3C"/>
    <w:rsid w:val="00FE7130"/>
    <w:rsid w:val="00FE751A"/>
    <w:rsid w:val="00FE7F88"/>
    <w:rsid w:val="00FF03E8"/>
    <w:rsid w:val="00FF0E2D"/>
    <w:rsid w:val="00FF0FB8"/>
    <w:rsid w:val="00FF1A86"/>
    <w:rsid w:val="00FF27B7"/>
    <w:rsid w:val="00FF4C9B"/>
    <w:rsid w:val="00FF4DE3"/>
    <w:rsid w:val="00FF5225"/>
    <w:rsid w:val="00FF6569"/>
    <w:rsid w:val="00FF704F"/>
    <w:rsid w:val="00FF7857"/>
    <w:rsid w:val="00FF7D17"/>
    <w:rsid w:val="01C266CF"/>
    <w:rsid w:val="025BC0F6"/>
    <w:rsid w:val="029F3768"/>
    <w:rsid w:val="040C6D4B"/>
    <w:rsid w:val="05432C65"/>
    <w:rsid w:val="05B08181"/>
    <w:rsid w:val="05E8F665"/>
    <w:rsid w:val="08541F03"/>
    <w:rsid w:val="09B45057"/>
    <w:rsid w:val="0ADF6897"/>
    <w:rsid w:val="0B5020B8"/>
    <w:rsid w:val="0BBB2A2B"/>
    <w:rsid w:val="0BDE5084"/>
    <w:rsid w:val="0D99CD5F"/>
    <w:rsid w:val="0DE1EA0F"/>
    <w:rsid w:val="0E5A6DDC"/>
    <w:rsid w:val="0F30AE6F"/>
    <w:rsid w:val="1069962D"/>
    <w:rsid w:val="114BB932"/>
    <w:rsid w:val="116079A2"/>
    <w:rsid w:val="1162B1EA"/>
    <w:rsid w:val="1234569D"/>
    <w:rsid w:val="1370F9BA"/>
    <w:rsid w:val="16C3FFC1"/>
    <w:rsid w:val="1A0363F2"/>
    <w:rsid w:val="1A3F6882"/>
    <w:rsid w:val="1B9770E4"/>
    <w:rsid w:val="1DE6D302"/>
    <w:rsid w:val="1F787FDA"/>
    <w:rsid w:val="235C1C0D"/>
    <w:rsid w:val="23A61992"/>
    <w:rsid w:val="2632161D"/>
    <w:rsid w:val="264B76CD"/>
    <w:rsid w:val="268F536E"/>
    <w:rsid w:val="26D80069"/>
    <w:rsid w:val="28669CD3"/>
    <w:rsid w:val="2A11C44D"/>
    <w:rsid w:val="2B4C4DA5"/>
    <w:rsid w:val="2BD83450"/>
    <w:rsid w:val="2CA3D417"/>
    <w:rsid w:val="2D4CFBD8"/>
    <w:rsid w:val="2E43E59D"/>
    <w:rsid w:val="2FC5BC5D"/>
    <w:rsid w:val="2FDE3BD6"/>
    <w:rsid w:val="2FDFB5FE"/>
    <w:rsid w:val="30361DC9"/>
    <w:rsid w:val="30C86499"/>
    <w:rsid w:val="32CE31EC"/>
    <w:rsid w:val="32DF7E72"/>
    <w:rsid w:val="337BF441"/>
    <w:rsid w:val="36C4C809"/>
    <w:rsid w:val="3751BE82"/>
    <w:rsid w:val="38572193"/>
    <w:rsid w:val="39869844"/>
    <w:rsid w:val="3A5287B9"/>
    <w:rsid w:val="3C5DDC5D"/>
    <w:rsid w:val="3E8E56DB"/>
    <w:rsid w:val="3F5A4C6C"/>
    <w:rsid w:val="401653D7"/>
    <w:rsid w:val="404B5285"/>
    <w:rsid w:val="412F5CF8"/>
    <w:rsid w:val="4170BF36"/>
    <w:rsid w:val="44C62419"/>
    <w:rsid w:val="4547B134"/>
    <w:rsid w:val="45CC0D2F"/>
    <w:rsid w:val="48D4C8A8"/>
    <w:rsid w:val="49806CDF"/>
    <w:rsid w:val="49844DC8"/>
    <w:rsid w:val="4B1C3D40"/>
    <w:rsid w:val="4C3A8365"/>
    <w:rsid w:val="4C85F299"/>
    <w:rsid w:val="4D704A31"/>
    <w:rsid w:val="4E53DE02"/>
    <w:rsid w:val="4F6AE135"/>
    <w:rsid w:val="50C6B230"/>
    <w:rsid w:val="51AFBB79"/>
    <w:rsid w:val="522116D2"/>
    <w:rsid w:val="53567855"/>
    <w:rsid w:val="53813A0B"/>
    <w:rsid w:val="540CFE6F"/>
    <w:rsid w:val="541E38EA"/>
    <w:rsid w:val="56D68FB8"/>
    <w:rsid w:val="57398A7D"/>
    <w:rsid w:val="60C3E13E"/>
    <w:rsid w:val="6104A978"/>
    <w:rsid w:val="61150F2E"/>
    <w:rsid w:val="6188186D"/>
    <w:rsid w:val="618B0836"/>
    <w:rsid w:val="620809FA"/>
    <w:rsid w:val="626D03B2"/>
    <w:rsid w:val="62A079D9"/>
    <w:rsid w:val="63A6B9EC"/>
    <w:rsid w:val="64036EB6"/>
    <w:rsid w:val="641C6442"/>
    <w:rsid w:val="64C56FF5"/>
    <w:rsid w:val="6575CD6A"/>
    <w:rsid w:val="65B3DDE6"/>
    <w:rsid w:val="66A40A10"/>
    <w:rsid w:val="674A3C96"/>
    <w:rsid w:val="67540504"/>
    <w:rsid w:val="67F19E9A"/>
    <w:rsid w:val="6843713A"/>
    <w:rsid w:val="68BAAE41"/>
    <w:rsid w:val="69E0AD3F"/>
    <w:rsid w:val="6A493E8D"/>
    <w:rsid w:val="6A768FB1"/>
    <w:rsid w:val="6A8BA5C6"/>
    <w:rsid w:val="6A9F35C4"/>
    <w:rsid w:val="6B56F262"/>
    <w:rsid w:val="6C11E493"/>
    <w:rsid w:val="6C277627"/>
    <w:rsid w:val="6C49ED0E"/>
    <w:rsid w:val="6CCDA8AD"/>
    <w:rsid w:val="6DEDE62A"/>
    <w:rsid w:val="6F498555"/>
    <w:rsid w:val="70BD3CAB"/>
    <w:rsid w:val="70E555B6"/>
    <w:rsid w:val="70F9134F"/>
    <w:rsid w:val="72812617"/>
    <w:rsid w:val="73A1956C"/>
    <w:rsid w:val="73EF8C41"/>
    <w:rsid w:val="741CF678"/>
    <w:rsid w:val="75D1EF36"/>
    <w:rsid w:val="767FB427"/>
    <w:rsid w:val="782FD78C"/>
    <w:rsid w:val="78485A2D"/>
    <w:rsid w:val="78503D17"/>
    <w:rsid w:val="78AB75BD"/>
    <w:rsid w:val="78C0643F"/>
    <w:rsid w:val="792E0A3F"/>
    <w:rsid w:val="79D417F3"/>
    <w:rsid w:val="7AA274E5"/>
    <w:rsid w:val="7D381A7F"/>
    <w:rsid w:val="7D82514A"/>
    <w:rsid w:val="7DC3D8BE"/>
    <w:rsid w:val="7EA58C8A"/>
    <w:rsid w:val="7ED3EAE0"/>
    <w:rsid w:val="7F1018EA"/>
    <w:rsid w:val="7F5DCE27"/>
    <w:rsid w:val="7F94A0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0D6EA3"/>
  <w15:docId w15:val="{EDF85E69-D597-411A-8A30-C5D64666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9F5FED"/>
    <w:pPr>
      <w:spacing w:before="120" w:after="120"/>
    </w:pPr>
  </w:style>
  <w:style w:type="paragraph" w:styleId="Heading1">
    <w:name w:val="heading 1"/>
    <w:basedOn w:val="Normal"/>
    <w:next w:val="Normal"/>
    <w:link w:val="Heading1Char"/>
    <w:autoRedefine/>
    <w:qFormat/>
    <w:rsid w:val="00445E23"/>
    <w:pPr>
      <w:keepNext/>
      <w:keepLines/>
      <w:pageBreakBefore/>
      <w:widowControl w:val="0"/>
      <w:numPr>
        <w:numId w:val="11"/>
      </w:numPr>
      <w:pBdr>
        <w:top w:val="single" w:sz="12" w:space="5" w:color="2E4F9F"/>
        <w:bottom w:val="single" w:sz="12" w:space="5" w:color="2E4F9F"/>
      </w:pBdr>
      <w:spacing w:before="360" w:after="360"/>
      <w:ind w:left="431" w:hanging="431"/>
      <w:outlineLvl w:val="0"/>
    </w:pPr>
    <w:rPr>
      <w:b/>
      <w:bCs/>
      <w:caps/>
      <w:color w:val="2E4F9F"/>
      <w:kern w:val="32"/>
      <w:sz w:val="28"/>
      <w:szCs w:val="28"/>
    </w:rPr>
  </w:style>
  <w:style w:type="paragraph" w:styleId="Heading2">
    <w:name w:val="heading 2"/>
    <w:aliases w:val="Heading 2 Char1,Heading 2 Char Char"/>
    <w:basedOn w:val="Normal"/>
    <w:next w:val="Normal"/>
    <w:link w:val="Heading2Char"/>
    <w:qFormat/>
    <w:rsid w:val="00D9085B"/>
    <w:pPr>
      <w:keepNext/>
      <w:keepLines/>
      <w:widowControl w:val="0"/>
      <w:numPr>
        <w:ilvl w:val="1"/>
        <w:numId w:val="11"/>
      </w:numPr>
      <w:pBdr>
        <w:bottom w:val="dotted" w:sz="4" w:space="4" w:color="auto"/>
      </w:pBdr>
      <w:spacing w:before="240" w:after="240"/>
      <w:outlineLvl w:val="1"/>
    </w:pPr>
    <w:rPr>
      <w:b/>
      <w:bCs/>
      <w:smallCaps/>
      <w:color w:val="2E4F9F"/>
      <w:sz w:val="26"/>
      <w:szCs w:val="28"/>
    </w:rPr>
  </w:style>
  <w:style w:type="paragraph" w:styleId="Heading3">
    <w:name w:val="heading 3"/>
    <w:aliases w:val="Heading 3 Char"/>
    <w:basedOn w:val="Normal"/>
    <w:next w:val="Normal"/>
    <w:link w:val="Heading3Char1"/>
    <w:qFormat/>
    <w:rsid w:val="008B70F2"/>
    <w:pPr>
      <w:keepNext/>
      <w:keepLines/>
      <w:widowControl w:val="0"/>
      <w:numPr>
        <w:ilvl w:val="2"/>
        <w:numId w:val="11"/>
      </w:numPr>
      <w:spacing w:before="240" w:after="240"/>
      <w:ind w:left="720"/>
      <w:outlineLvl w:val="2"/>
    </w:pPr>
    <w:rPr>
      <w:bCs/>
      <w:i/>
      <w:iCs/>
      <w:color w:val="2E4F9F"/>
      <w:sz w:val="24"/>
      <w:szCs w:val="24"/>
      <w:u w:val="single"/>
    </w:rPr>
  </w:style>
  <w:style w:type="paragraph" w:styleId="Heading4">
    <w:name w:val="heading 4"/>
    <w:basedOn w:val="IntenseQuote"/>
    <w:next w:val="Normal"/>
    <w:link w:val="Heading4Char"/>
    <w:uiPriority w:val="99"/>
    <w:qFormat/>
    <w:rsid w:val="00D9085B"/>
    <w:pPr>
      <w:spacing w:line="288" w:lineRule="auto"/>
      <w:outlineLvl w:val="3"/>
    </w:pPr>
    <w:rPr>
      <w:sz w:val="22"/>
    </w:rPr>
  </w:style>
  <w:style w:type="paragraph" w:styleId="Heading5">
    <w:name w:val="heading 5"/>
    <w:aliases w:val="Naslov c"/>
    <w:basedOn w:val="Normal"/>
    <w:next w:val="Normal"/>
    <w:link w:val="Heading5Char"/>
    <w:qFormat/>
    <w:rsid w:val="007946B1"/>
    <w:pPr>
      <w:keepLines/>
      <w:widowControl w:val="0"/>
      <w:numPr>
        <w:ilvl w:val="4"/>
        <w:numId w:val="11"/>
      </w:numPr>
      <w:spacing w:before="240"/>
      <w:ind w:left="1009" w:hanging="1009"/>
      <w:outlineLvl w:val="4"/>
    </w:pPr>
    <w:rPr>
      <w:rFonts w:ascii="Tahoma" w:hAnsi="Tahoma"/>
      <w:b/>
      <w:bCs/>
      <w:i/>
      <w:iCs/>
      <w:sz w:val="20"/>
    </w:rPr>
  </w:style>
  <w:style w:type="paragraph" w:styleId="Heading6">
    <w:name w:val="heading 6"/>
    <w:basedOn w:val="Normal"/>
    <w:next w:val="Normal"/>
    <w:link w:val="Heading6Char"/>
    <w:qFormat/>
    <w:rsid w:val="00CB6900"/>
    <w:pPr>
      <w:keepLines/>
      <w:widowControl w:val="0"/>
      <w:numPr>
        <w:ilvl w:val="5"/>
        <w:numId w:val="11"/>
      </w:numPr>
      <w:spacing w:before="240"/>
      <w:outlineLvl w:val="5"/>
    </w:pPr>
    <w:rPr>
      <w:rFonts w:ascii="Calibri" w:hAnsi="Calibri"/>
      <w:b/>
      <w:bCs/>
      <w:sz w:val="20"/>
    </w:rPr>
  </w:style>
  <w:style w:type="paragraph" w:styleId="Heading7">
    <w:name w:val="heading 7"/>
    <w:basedOn w:val="Normal"/>
    <w:next w:val="Normal"/>
    <w:link w:val="Heading7Char"/>
    <w:qFormat/>
    <w:rsid w:val="00CB6900"/>
    <w:pPr>
      <w:keepLines/>
      <w:widowControl w:val="0"/>
      <w:numPr>
        <w:ilvl w:val="6"/>
        <w:numId w:val="11"/>
      </w:numPr>
      <w:spacing w:before="240"/>
      <w:outlineLvl w:val="6"/>
    </w:pPr>
    <w:rPr>
      <w:rFonts w:ascii="Calibri" w:hAnsi="Calibri"/>
      <w:sz w:val="24"/>
      <w:szCs w:val="24"/>
    </w:rPr>
  </w:style>
  <w:style w:type="paragraph" w:styleId="Heading8">
    <w:name w:val="heading 8"/>
    <w:basedOn w:val="Normal"/>
    <w:next w:val="Normal"/>
    <w:link w:val="Heading8Char"/>
    <w:qFormat/>
    <w:rsid w:val="00CB6900"/>
    <w:pPr>
      <w:keepLines/>
      <w:widowControl w:val="0"/>
      <w:numPr>
        <w:ilvl w:val="7"/>
        <w:numId w:val="11"/>
      </w:numPr>
      <w:spacing w:before="240"/>
      <w:outlineLvl w:val="7"/>
    </w:pPr>
    <w:rPr>
      <w:rFonts w:ascii="Calibri" w:hAnsi="Calibri"/>
      <w:i/>
      <w:iCs/>
      <w:sz w:val="24"/>
      <w:szCs w:val="24"/>
    </w:rPr>
  </w:style>
  <w:style w:type="paragraph" w:styleId="Heading9">
    <w:name w:val="heading 9"/>
    <w:basedOn w:val="Normal"/>
    <w:next w:val="Normal"/>
    <w:link w:val="Heading9Char"/>
    <w:qFormat/>
    <w:rsid w:val="00CB6900"/>
    <w:pPr>
      <w:keepLines/>
      <w:widowControl w:val="0"/>
      <w:numPr>
        <w:ilvl w:val="8"/>
        <w:numId w:val="11"/>
      </w:numPr>
      <w:spacing w:before="240"/>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45E23"/>
    <w:rPr>
      <w:rFonts w:ascii="Verdana" w:hAnsi="Verdana"/>
      <w:b/>
      <w:bCs/>
      <w:caps/>
      <w:color w:val="2E4F9F"/>
      <w:kern w:val="32"/>
      <w:sz w:val="28"/>
      <w:szCs w:val="28"/>
    </w:rPr>
  </w:style>
  <w:style w:type="character" w:customStyle="1" w:styleId="Heading2Char">
    <w:name w:val="Heading 2 Char"/>
    <w:aliases w:val="Heading 2 Char1 Char,Heading 2 Char Char Char"/>
    <w:link w:val="Heading2"/>
    <w:locked/>
    <w:rsid w:val="00D9085B"/>
    <w:rPr>
      <w:rFonts w:ascii="Verdana" w:hAnsi="Verdana"/>
      <w:b/>
      <w:bCs/>
      <w:smallCaps/>
      <w:color w:val="2E4F9F"/>
      <w:sz w:val="26"/>
      <w:szCs w:val="28"/>
      <w:lang w:eastAsia="en-US"/>
    </w:rPr>
  </w:style>
  <w:style w:type="character" w:customStyle="1" w:styleId="Heading3Char1">
    <w:name w:val="Heading 3 Char1"/>
    <w:aliases w:val="Heading 3 Char Char"/>
    <w:link w:val="Heading3"/>
    <w:locked/>
    <w:rsid w:val="008B70F2"/>
    <w:rPr>
      <w:rFonts w:ascii="Verdana" w:hAnsi="Verdana"/>
      <w:bCs/>
      <w:i/>
      <w:iCs/>
      <w:color w:val="2E4F9F"/>
      <w:sz w:val="24"/>
      <w:szCs w:val="24"/>
      <w:u w:val="single"/>
      <w:lang w:eastAsia="en-US"/>
    </w:rPr>
  </w:style>
  <w:style w:type="character" w:customStyle="1" w:styleId="Heading4Char">
    <w:name w:val="Heading 4 Char"/>
    <w:link w:val="Heading4"/>
    <w:uiPriority w:val="99"/>
    <w:locked/>
    <w:rsid w:val="00D9085B"/>
    <w:rPr>
      <w:rFonts w:ascii="Verdana" w:hAnsi="Verdana" w:cs="Tahoma"/>
      <w:b/>
      <w:bCs/>
      <w:i/>
      <w:iCs/>
      <w:color w:val="2E4F9F"/>
      <w:sz w:val="22"/>
      <w:szCs w:val="22"/>
      <w:lang w:eastAsia="en-US"/>
    </w:rPr>
  </w:style>
  <w:style w:type="character" w:customStyle="1" w:styleId="Heading5Char">
    <w:name w:val="Heading 5 Char"/>
    <w:aliases w:val="Naslov c Char"/>
    <w:link w:val="Heading5"/>
    <w:locked/>
    <w:rsid w:val="007946B1"/>
    <w:rPr>
      <w:rFonts w:ascii="Tahoma" w:hAnsi="Tahoma"/>
      <w:b/>
      <w:bCs/>
      <w:i/>
      <w:iCs/>
      <w:szCs w:val="22"/>
      <w:lang w:eastAsia="en-US"/>
    </w:rPr>
  </w:style>
  <w:style w:type="character" w:customStyle="1" w:styleId="Heading6Char">
    <w:name w:val="Heading 6 Char"/>
    <w:link w:val="Heading6"/>
    <w:locked/>
    <w:rsid w:val="00CB6900"/>
    <w:rPr>
      <w:b/>
      <w:bCs/>
      <w:szCs w:val="22"/>
      <w:lang w:eastAsia="en-US"/>
    </w:rPr>
  </w:style>
  <w:style w:type="character" w:customStyle="1" w:styleId="Heading7Char">
    <w:name w:val="Heading 7 Char"/>
    <w:link w:val="Heading7"/>
    <w:locked/>
    <w:rsid w:val="00CB6900"/>
    <w:rPr>
      <w:sz w:val="24"/>
      <w:szCs w:val="24"/>
      <w:lang w:eastAsia="en-US"/>
    </w:rPr>
  </w:style>
  <w:style w:type="character" w:customStyle="1" w:styleId="Heading8Char">
    <w:name w:val="Heading 8 Char"/>
    <w:link w:val="Heading8"/>
    <w:locked/>
    <w:rsid w:val="00CB6900"/>
    <w:rPr>
      <w:i/>
      <w:iCs/>
      <w:sz w:val="24"/>
      <w:szCs w:val="24"/>
      <w:lang w:eastAsia="en-US"/>
    </w:rPr>
  </w:style>
  <w:style w:type="character" w:customStyle="1" w:styleId="Heading9Char">
    <w:name w:val="Heading 9 Char"/>
    <w:link w:val="Heading9"/>
    <w:locked/>
    <w:rsid w:val="00CB6900"/>
    <w:rPr>
      <w:rFonts w:ascii="Cambria" w:hAnsi="Cambria"/>
      <w:szCs w:val="22"/>
      <w:lang w:eastAsia="en-US"/>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alloonText">
    <w:name w:val="Balloon Text"/>
    <w:basedOn w:val="Normal"/>
    <w:link w:val="BalloonTextChar"/>
    <w:uiPriority w:val="99"/>
    <w:semiHidden/>
    <w:rsid w:val="008D7258"/>
    <w:pPr>
      <w:spacing w:after="0"/>
    </w:pPr>
    <w:rPr>
      <w:rFonts w:ascii="Tahoma" w:hAnsi="Tahoma"/>
      <w:sz w:val="16"/>
      <w:szCs w:val="16"/>
    </w:rPr>
  </w:style>
  <w:style w:type="character" w:customStyle="1" w:styleId="BalloonTextChar">
    <w:name w:val="Balloon Text Char"/>
    <w:link w:val="BalloonText"/>
    <w:uiPriority w:val="99"/>
    <w:semiHidden/>
    <w:locked/>
    <w:rsid w:val="008D7258"/>
    <w:rPr>
      <w:rFonts w:ascii="Tahoma" w:hAnsi="Tahoma" w:cs="Tahoma"/>
      <w:sz w:val="16"/>
      <w:szCs w:val="16"/>
    </w:rPr>
  </w:style>
  <w:style w:type="paragraph" w:styleId="Header">
    <w:name w:val="header"/>
    <w:basedOn w:val="Normal"/>
    <w:link w:val="HeaderChar"/>
    <w:rsid w:val="00CB6900"/>
    <w:pPr>
      <w:tabs>
        <w:tab w:val="center" w:pos="4536"/>
        <w:tab w:val="right" w:pos="9072"/>
      </w:tabs>
      <w:spacing w:after="0"/>
    </w:pPr>
  </w:style>
  <w:style w:type="character" w:customStyle="1" w:styleId="HeaderChar">
    <w:name w:val="Header Char"/>
    <w:basedOn w:val="DefaultParagraphFont"/>
    <w:link w:val="Header"/>
    <w:locked/>
    <w:rsid w:val="00CB6900"/>
  </w:style>
  <w:style w:type="paragraph" w:styleId="Footer">
    <w:name w:val="footer"/>
    <w:basedOn w:val="Normal"/>
    <w:link w:val="FooterChar"/>
    <w:uiPriority w:val="99"/>
    <w:rsid w:val="00CB6900"/>
    <w:pPr>
      <w:tabs>
        <w:tab w:val="center" w:pos="4536"/>
        <w:tab w:val="right" w:pos="9072"/>
      </w:tabs>
      <w:spacing w:after="0"/>
    </w:pPr>
  </w:style>
  <w:style w:type="character" w:customStyle="1" w:styleId="FooterChar">
    <w:name w:val="Footer Char"/>
    <w:basedOn w:val="DefaultParagraphFont"/>
    <w:link w:val="Footer"/>
    <w:uiPriority w:val="99"/>
    <w:locked/>
    <w:rsid w:val="00CB6900"/>
  </w:style>
  <w:style w:type="paragraph" w:customStyle="1" w:styleId="Naslov21">
    <w:name w:val="Naslov 21"/>
    <w:basedOn w:val="Heading2"/>
    <w:uiPriority w:val="99"/>
    <w:rsid w:val="00CB6900"/>
    <w:pPr>
      <w:keepLines w:val="0"/>
      <w:widowControl/>
      <w:spacing w:line="240" w:lineRule="exact"/>
      <w:ind w:left="578" w:hanging="578"/>
    </w:pPr>
    <w:rPr>
      <w:lang w:val="en-US"/>
    </w:rPr>
  </w:style>
  <w:style w:type="character" w:styleId="PageNumber">
    <w:name w:val="page number"/>
    <w:rsid w:val="00CB6900"/>
    <w:rPr>
      <w:rFonts w:ascii="Tahoma" w:hAnsi="Tahoma" w:cs="Tahoma"/>
      <w:b/>
      <w:bCs/>
      <w:smallCaps/>
      <w:sz w:val="28"/>
      <w:szCs w:val="28"/>
      <w:lang w:val="en-US" w:eastAsia="en-US"/>
    </w:rPr>
  </w:style>
  <w:style w:type="character" w:styleId="Hyperlink">
    <w:name w:val="Hyperlink"/>
    <w:uiPriority w:val="99"/>
    <w:rsid w:val="00CB6900"/>
    <w:rPr>
      <w:rFonts w:ascii="Tahoma" w:hAnsi="Tahoma" w:cs="Tahoma"/>
      <w:b/>
      <w:bCs/>
      <w:smallCaps/>
      <w:color w:val="0000FF"/>
      <w:sz w:val="28"/>
      <w:szCs w:val="28"/>
      <w:u w:val="single"/>
      <w:lang w:val="en-US" w:eastAsia="en-US"/>
    </w:rPr>
  </w:style>
  <w:style w:type="paragraph" w:styleId="BodyText">
    <w:name w:val="Body Text"/>
    <w:basedOn w:val="Normal"/>
    <w:link w:val="BodyTextChar"/>
    <w:uiPriority w:val="99"/>
    <w:rsid w:val="00CB6900"/>
    <w:pPr>
      <w:spacing w:after="0"/>
    </w:pPr>
    <w:rPr>
      <w:rFonts w:ascii="Times New Roman" w:hAnsi="Times New Roman"/>
      <w:sz w:val="20"/>
      <w:szCs w:val="20"/>
    </w:rPr>
  </w:style>
  <w:style w:type="character" w:customStyle="1" w:styleId="BodyTextChar">
    <w:name w:val="Body Text Char"/>
    <w:link w:val="BodyText"/>
    <w:uiPriority w:val="99"/>
    <w:locked/>
    <w:rsid w:val="00CB6900"/>
    <w:rPr>
      <w:rFonts w:ascii="Times New Roman" w:hAnsi="Times New Roman" w:cs="Times New Roman"/>
      <w:sz w:val="20"/>
      <w:szCs w:val="20"/>
    </w:rPr>
  </w:style>
  <w:style w:type="character" w:styleId="CommentReference">
    <w:name w:val="annotation reference"/>
    <w:rsid w:val="00CB6900"/>
    <w:rPr>
      <w:rFonts w:ascii="Tahoma" w:hAnsi="Tahoma" w:cs="Tahoma"/>
      <w:b/>
      <w:bCs/>
      <w:smallCaps/>
      <w:sz w:val="16"/>
      <w:szCs w:val="16"/>
      <w:lang w:val="en-US" w:eastAsia="en-US"/>
    </w:rPr>
  </w:style>
  <w:style w:type="paragraph" w:styleId="CommentText">
    <w:name w:val="annotation text"/>
    <w:basedOn w:val="Normal"/>
    <w:link w:val="CommentTextChar"/>
    <w:rsid w:val="00CB6900"/>
    <w:pPr>
      <w:keepLines/>
      <w:widowControl w:val="0"/>
      <w:spacing w:after="0"/>
    </w:pPr>
    <w:rPr>
      <w:rFonts w:ascii="Arial" w:hAnsi="Arial"/>
      <w:sz w:val="20"/>
      <w:szCs w:val="20"/>
    </w:rPr>
  </w:style>
  <w:style w:type="character" w:customStyle="1" w:styleId="CommentTextChar">
    <w:name w:val="Comment Text Char"/>
    <w:link w:val="CommentText"/>
    <w:locked/>
    <w:rsid w:val="00CB6900"/>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CB6900"/>
    <w:rPr>
      <w:b/>
      <w:bCs/>
    </w:rPr>
  </w:style>
  <w:style w:type="character" w:customStyle="1" w:styleId="CommentSubjectChar">
    <w:name w:val="Comment Subject Char"/>
    <w:link w:val="CommentSubject"/>
    <w:uiPriority w:val="99"/>
    <w:semiHidden/>
    <w:locked/>
    <w:rsid w:val="00CB6900"/>
    <w:rPr>
      <w:rFonts w:ascii="Arial" w:hAnsi="Arial" w:cs="Arial"/>
      <w:b/>
      <w:bCs/>
      <w:sz w:val="20"/>
      <w:szCs w:val="20"/>
      <w:lang w:eastAsia="sl-SI"/>
    </w:rPr>
  </w:style>
  <w:style w:type="table" w:styleId="TableGrid">
    <w:name w:val="Table Grid"/>
    <w:basedOn w:val="TableNormal"/>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CB6900"/>
    <w:pPr>
      <w:keepLines/>
      <w:widowControl w:val="0"/>
      <w:spacing w:after="0"/>
    </w:pPr>
    <w:rPr>
      <w:rFonts w:ascii="Tahoma" w:hAnsi="Tahoma"/>
      <w:sz w:val="16"/>
      <w:szCs w:val="16"/>
    </w:rPr>
  </w:style>
  <w:style w:type="character" w:customStyle="1" w:styleId="DocumentMapChar">
    <w:name w:val="Document Map Char"/>
    <w:link w:val="DocumentMap"/>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ormal"/>
    <w:uiPriority w:val="99"/>
    <w:rsid w:val="00CB6900"/>
    <w:pPr>
      <w:spacing w:after="160" w:line="240" w:lineRule="exact"/>
    </w:pPr>
    <w:rPr>
      <w:sz w:val="20"/>
      <w:szCs w:val="20"/>
      <w:lang w:val="en-US"/>
    </w:rPr>
  </w:style>
  <w:style w:type="paragraph" w:styleId="NormalWeb">
    <w:name w:val="Normal (Web)"/>
    <w:basedOn w:val="Normal"/>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
    <w:name w:val="naslov2"/>
    <w:basedOn w:val="Normal"/>
    <w:link w:val="naslov2Char"/>
    <w:uiPriority w:val="99"/>
    <w:rsid w:val="00CB6900"/>
    <w:pPr>
      <w:spacing w:after="0"/>
    </w:pPr>
    <w:rPr>
      <w:b/>
      <w:bCs/>
      <w:color w:val="496DAD"/>
      <w:sz w:val="21"/>
      <w:szCs w:val="21"/>
    </w:rPr>
  </w:style>
  <w:style w:type="paragraph" w:customStyle="1" w:styleId="NaslovTOC1">
    <w:name w:val="Naslov TOC1"/>
    <w:basedOn w:val="Heading1"/>
    <w:next w:val="Normal"/>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TOC1">
    <w:name w:val="toc 1"/>
    <w:basedOn w:val="Normal"/>
    <w:next w:val="Normal"/>
    <w:autoRedefine/>
    <w:uiPriority w:val="39"/>
    <w:rsid w:val="00613F3B"/>
    <w:pPr>
      <w:tabs>
        <w:tab w:val="left" w:pos="440"/>
        <w:tab w:val="right" w:leader="dot" w:pos="9062"/>
      </w:tabs>
      <w:spacing w:after="60"/>
    </w:pPr>
    <w:rPr>
      <w:b/>
      <w:bCs/>
      <w:sz w:val="20"/>
      <w:szCs w:val="20"/>
    </w:rPr>
  </w:style>
  <w:style w:type="paragraph" w:styleId="TOC2">
    <w:name w:val="toc 2"/>
    <w:basedOn w:val="Normal"/>
    <w:next w:val="Normal"/>
    <w:autoRedefine/>
    <w:uiPriority w:val="39"/>
    <w:rsid w:val="00C25B33"/>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ormal"/>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ormal"/>
    <w:uiPriority w:val="99"/>
    <w:rsid w:val="00CB6900"/>
    <w:pPr>
      <w:spacing w:after="160" w:line="240" w:lineRule="exact"/>
    </w:pPr>
    <w:rPr>
      <w:sz w:val="20"/>
      <w:szCs w:val="20"/>
      <w:lang w:val="en-US"/>
    </w:rPr>
  </w:style>
  <w:style w:type="paragraph" w:styleId="BodyText3">
    <w:name w:val="Body Text 3"/>
    <w:basedOn w:val="Normal"/>
    <w:link w:val="BodyText3Char"/>
    <w:uiPriority w:val="99"/>
    <w:rsid w:val="00CB6900"/>
    <w:pPr>
      <w:keepLines/>
      <w:widowControl w:val="0"/>
    </w:pPr>
    <w:rPr>
      <w:rFonts w:ascii="Arial" w:hAnsi="Arial"/>
      <w:sz w:val="16"/>
      <w:szCs w:val="16"/>
    </w:rPr>
  </w:style>
  <w:style w:type="character" w:customStyle="1" w:styleId="BodyText3Char">
    <w:name w:val="Body Text 3 Char"/>
    <w:link w:val="BodyText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Heading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Heading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Heading3"/>
    <w:uiPriority w:val="99"/>
    <w:rsid w:val="00CB6900"/>
    <w:pPr>
      <w:keepLines w:val="0"/>
      <w:widowControl/>
      <w:tabs>
        <w:tab w:val="num" w:pos="2160"/>
      </w:tabs>
      <w:ind w:left="0" w:firstLine="0"/>
    </w:pPr>
    <w:rPr>
      <w:rFonts w:ascii="Arial" w:hAnsi="Arial" w:cs="Arial"/>
      <w:i w:val="0"/>
      <w:iCs w:val="0"/>
    </w:rPr>
  </w:style>
  <w:style w:type="paragraph" w:styleId="Title">
    <w:name w:val="Title"/>
    <w:basedOn w:val="Normal"/>
    <w:link w:val="TitleChar"/>
    <w:uiPriority w:val="99"/>
    <w:rsid w:val="00CB6900"/>
    <w:pPr>
      <w:keepLines/>
      <w:widowControl w:val="0"/>
      <w:spacing w:before="240"/>
      <w:jc w:val="center"/>
    </w:pPr>
    <w:rPr>
      <w:rFonts w:ascii="Arial" w:hAnsi="Arial"/>
      <w:b/>
      <w:bCs/>
      <w:kern w:val="28"/>
      <w:sz w:val="20"/>
      <w:szCs w:val="20"/>
    </w:rPr>
  </w:style>
  <w:style w:type="character" w:customStyle="1" w:styleId="TitleChar">
    <w:name w:val="Title Char"/>
    <w:link w:val="Title"/>
    <w:uiPriority w:val="99"/>
    <w:locked/>
    <w:rsid w:val="00CB6900"/>
    <w:rPr>
      <w:rFonts w:ascii="Arial" w:hAnsi="Arial" w:cs="Arial"/>
      <w:b/>
      <w:bCs/>
      <w:kern w:val="28"/>
      <w:sz w:val="20"/>
      <w:szCs w:val="20"/>
      <w:lang w:eastAsia="sl-SI"/>
    </w:rPr>
  </w:style>
  <w:style w:type="paragraph" w:styleId="FootnoteText">
    <w:name w:val="footnote text"/>
    <w:aliases w:val="DNV-FT"/>
    <w:basedOn w:val="Normal"/>
    <w:link w:val="FootnoteTextChar"/>
    <w:rsid w:val="00CB6900"/>
    <w:pPr>
      <w:keepLines/>
      <w:widowControl w:val="0"/>
      <w:spacing w:after="0"/>
    </w:pPr>
    <w:rPr>
      <w:rFonts w:ascii="Arial" w:hAnsi="Arial"/>
      <w:sz w:val="20"/>
      <w:szCs w:val="20"/>
    </w:rPr>
  </w:style>
  <w:style w:type="character" w:customStyle="1" w:styleId="FootnoteTextChar">
    <w:name w:val="Footnote Text Char"/>
    <w:aliases w:val="DNV-FT Char"/>
    <w:link w:val="FootnoteText"/>
    <w:locked/>
    <w:rsid w:val="00CB6900"/>
    <w:rPr>
      <w:rFonts w:ascii="Arial" w:hAnsi="Arial" w:cs="Arial"/>
      <w:sz w:val="20"/>
      <w:szCs w:val="20"/>
      <w:lang w:eastAsia="sl-SI"/>
    </w:rPr>
  </w:style>
  <w:style w:type="character" w:styleId="FootnoteReference">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Heading3"/>
    <w:uiPriority w:val="99"/>
    <w:rsid w:val="00CB6900"/>
    <w:pPr>
      <w:tabs>
        <w:tab w:val="num" w:pos="2160"/>
      </w:tabs>
      <w:ind w:left="2160" w:hanging="180"/>
    </w:pPr>
    <w:rPr>
      <w:i w:val="0"/>
      <w:iCs w:val="0"/>
    </w:rPr>
  </w:style>
  <w:style w:type="paragraph" w:styleId="TOC3">
    <w:name w:val="toc 3"/>
    <w:basedOn w:val="Normal"/>
    <w:next w:val="Normal"/>
    <w:autoRedefine/>
    <w:uiPriority w:val="39"/>
    <w:rsid w:val="00646F3E"/>
    <w:pPr>
      <w:tabs>
        <w:tab w:val="left" w:pos="1320"/>
        <w:tab w:val="right" w:leader="dot" w:pos="9062"/>
      </w:tabs>
      <w:spacing w:before="0" w:after="0"/>
      <w:ind w:left="442"/>
    </w:pPr>
    <w:rPr>
      <w:i/>
      <w:iCs/>
      <w:color w:val="0083CC"/>
      <w:sz w:val="20"/>
      <w:szCs w:val="20"/>
    </w:rPr>
  </w:style>
  <w:style w:type="paragraph" w:styleId="TOC4">
    <w:name w:val="toc 4"/>
    <w:basedOn w:val="Normal"/>
    <w:next w:val="Normal"/>
    <w:autoRedefine/>
    <w:uiPriority w:val="99"/>
    <w:semiHidden/>
    <w:rsid w:val="0082013A"/>
    <w:pPr>
      <w:spacing w:before="0" w:after="0"/>
      <w:ind w:left="660"/>
    </w:pPr>
    <w:rPr>
      <w:rFonts w:ascii="Calibri" w:hAnsi="Calibri"/>
      <w:sz w:val="18"/>
      <w:szCs w:val="18"/>
    </w:rPr>
  </w:style>
  <w:style w:type="paragraph" w:styleId="TOC5">
    <w:name w:val="toc 5"/>
    <w:basedOn w:val="Normal"/>
    <w:next w:val="Normal"/>
    <w:autoRedefine/>
    <w:uiPriority w:val="99"/>
    <w:semiHidden/>
    <w:rsid w:val="0082013A"/>
    <w:pPr>
      <w:spacing w:before="0" w:after="0"/>
      <w:ind w:left="880"/>
    </w:pPr>
    <w:rPr>
      <w:rFonts w:ascii="Calibri" w:hAnsi="Calibri"/>
      <w:sz w:val="18"/>
      <w:szCs w:val="18"/>
    </w:rPr>
  </w:style>
  <w:style w:type="paragraph" w:styleId="TOC6">
    <w:name w:val="toc 6"/>
    <w:basedOn w:val="Normal"/>
    <w:next w:val="Normal"/>
    <w:autoRedefine/>
    <w:uiPriority w:val="99"/>
    <w:semiHidden/>
    <w:rsid w:val="0082013A"/>
    <w:pPr>
      <w:spacing w:before="0" w:after="0"/>
      <w:ind w:left="1100"/>
    </w:pPr>
    <w:rPr>
      <w:rFonts w:ascii="Calibri" w:hAnsi="Calibri"/>
      <w:sz w:val="18"/>
      <w:szCs w:val="18"/>
    </w:rPr>
  </w:style>
  <w:style w:type="paragraph" w:styleId="TOC7">
    <w:name w:val="toc 7"/>
    <w:basedOn w:val="Normal"/>
    <w:next w:val="Normal"/>
    <w:autoRedefine/>
    <w:uiPriority w:val="99"/>
    <w:semiHidden/>
    <w:rsid w:val="0082013A"/>
    <w:pPr>
      <w:spacing w:before="0" w:after="0"/>
      <w:ind w:left="1320"/>
    </w:pPr>
    <w:rPr>
      <w:rFonts w:ascii="Calibri" w:hAnsi="Calibri"/>
      <w:sz w:val="18"/>
      <w:szCs w:val="18"/>
    </w:rPr>
  </w:style>
  <w:style w:type="paragraph" w:styleId="TOC8">
    <w:name w:val="toc 8"/>
    <w:basedOn w:val="Normal"/>
    <w:next w:val="Normal"/>
    <w:autoRedefine/>
    <w:uiPriority w:val="99"/>
    <w:semiHidden/>
    <w:rsid w:val="0082013A"/>
    <w:pPr>
      <w:spacing w:before="0" w:after="0"/>
      <w:ind w:left="1540"/>
    </w:pPr>
    <w:rPr>
      <w:rFonts w:ascii="Calibri" w:hAnsi="Calibri"/>
      <w:sz w:val="18"/>
      <w:szCs w:val="18"/>
    </w:rPr>
  </w:style>
  <w:style w:type="paragraph" w:styleId="TOC9">
    <w:name w:val="toc 9"/>
    <w:basedOn w:val="Normal"/>
    <w:next w:val="Normal"/>
    <w:autoRedefine/>
    <w:uiPriority w:val="99"/>
    <w:semiHidden/>
    <w:rsid w:val="0082013A"/>
    <w:pPr>
      <w:spacing w:before="0" w:after="0"/>
      <w:ind w:left="1760"/>
    </w:pPr>
    <w:rPr>
      <w:rFonts w:ascii="Calibri" w:hAnsi="Calibri"/>
      <w:sz w:val="18"/>
      <w:szCs w:val="18"/>
    </w:rPr>
  </w:style>
  <w:style w:type="paragraph" w:styleId="Caption">
    <w:name w:val="caption"/>
    <w:basedOn w:val="Normal"/>
    <w:next w:val="Normal"/>
    <w:link w:val="CaptionChar"/>
    <w:uiPriority w:val="99"/>
    <w:rsid w:val="005177AC"/>
    <w:pPr>
      <w:spacing w:before="240" w:after="200"/>
      <w:jc w:val="center"/>
    </w:pPr>
    <w:rPr>
      <w:rFonts w:ascii="Tahoma" w:hAnsi="Tahoma"/>
      <w:bCs/>
      <w:i/>
      <w:iCs/>
      <w:color w:val="0083CC"/>
      <w:sz w:val="18"/>
      <w:szCs w:val="18"/>
    </w:rPr>
  </w:style>
  <w:style w:type="paragraph" w:styleId="TableofFigures">
    <w:name w:val="table of figures"/>
    <w:basedOn w:val="Normal"/>
    <w:next w:val="Normal"/>
    <w:uiPriority w:val="99"/>
    <w:rsid w:val="009A1084"/>
    <w:pPr>
      <w:spacing w:after="0"/>
    </w:pPr>
    <w:rPr>
      <w:sz w:val="20"/>
      <w:szCs w:val="18"/>
    </w:rPr>
  </w:style>
  <w:style w:type="paragraph" w:customStyle="1" w:styleId="ZnakZnakCharCharZnakZnak">
    <w:name w:val="Znak Znak Char Char Znak Znak"/>
    <w:basedOn w:val="Normal"/>
    <w:uiPriority w:val="99"/>
    <w:rsid w:val="00A5570F"/>
    <w:pPr>
      <w:spacing w:before="0" w:after="160" w:line="240" w:lineRule="exact"/>
    </w:pPr>
    <w:rPr>
      <w:sz w:val="20"/>
      <w:szCs w:val="20"/>
      <w:lang w:val="en-US"/>
    </w:rPr>
  </w:style>
  <w:style w:type="paragraph" w:customStyle="1" w:styleId="Odstavekseznama1">
    <w:name w:val="Odstavek seznama1"/>
    <w:basedOn w:val="Normal"/>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ormal"/>
    <w:uiPriority w:val="99"/>
    <w:rsid w:val="00EE2090"/>
    <w:pPr>
      <w:spacing w:before="0" w:after="160" w:line="240" w:lineRule="exact"/>
    </w:pPr>
    <w:rPr>
      <w:sz w:val="20"/>
      <w:szCs w:val="20"/>
      <w:lang w:val="en-US"/>
    </w:rPr>
  </w:style>
  <w:style w:type="paragraph" w:customStyle="1" w:styleId="ZnakZnakZnak">
    <w:name w:val="Znak Znak Znak"/>
    <w:basedOn w:val="Normal"/>
    <w:uiPriority w:val="99"/>
    <w:rsid w:val="00753D09"/>
    <w:pPr>
      <w:spacing w:before="0" w:after="160" w:line="240" w:lineRule="exact"/>
    </w:pPr>
    <w:rPr>
      <w:sz w:val="20"/>
      <w:szCs w:val="20"/>
      <w:lang w:val="en-US"/>
    </w:rPr>
  </w:style>
  <w:style w:type="paragraph" w:styleId="ListBullet">
    <w:name w:val="List Bullet"/>
    <w:basedOn w:val="Normal"/>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ormal"/>
    <w:uiPriority w:val="99"/>
    <w:rsid w:val="006864AA"/>
    <w:pPr>
      <w:spacing w:before="0" w:after="160" w:line="240" w:lineRule="exact"/>
    </w:pPr>
    <w:rPr>
      <w:sz w:val="20"/>
      <w:szCs w:val="20"/>
      <w:lang w:val="en-US"/>
    </w:rPr>
  </w:style>
  <w:style w:type="paragraph" w:customStyle="1" w:styleId="Intenzivencitat2">
    <w:name w:val="Intenziven citat2"/>
    <w:basedOn w:val="Normal"/>
    <w:next w:val="Normal"/>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ormal"/>
    <w:uiPriority w:val="99"/>
    <w:rsid w:val="001E7A50"/>
    <w:pPr>
      <w:tabs>
        <w:tab w:val="left" w:pos="2302"/>
      </w:tabs>
      <w:spacing w:before="0" w:after="240"/>
      <w:ind w:left="1202"/>
    </w:pPr>
    <w:rPr>
      <w:rFonts w:ascii="Times New Roman" w:hAnsi="Times New Roman"/>
      <w:sz w:val="24"/>
      <w:szCs w:val="24"/>
      <w:lang w:val="en-GB"/>
    </w:rPr>
  </w:style>
  <w:style w:type="character" w:styleId="Emphasis">
    <w:name w:val="Emphasis"/>
    <w:uiPriority w:val="99"/>
    <w:locked/>
    <w:rsid w:val="009A7761"/>
    <w:rPr>
      <w:b/>
      <w:bCs/>
    </w:rPr>
  </w:style>
  <w:style w:type="paragraph" w:styleId="ListParagraph">
    <w:name w:val="List Paragraph"/>
    <w:aliases w:val="naslov 1,Bullet 1,Bullet Points,Bullet layer,Colorful List - Accent 11,Dot pt,F5 List Paragraph,Indicator Text,Issue Action POC,List Paragraph Char Char Char,List Paragraph1,List Paragraph2,MAIN CONTENT,No Spacing1,Normal numbered,3,ID1"/>
    <w:basedOn w:val="Normal"/>
    <w:link w:val="ListParagraphChar"/>
    <w:uiPriority w:val="34"/>
    <w:qFormat/>
    <w:rsid w:val="00D16369"/>
    <w:pPr>
      <w:ind w:left="720"/>
    </w:pPr>
  </w:style>
  <w:style w:type="character" w:styleId="Strong">
    <w:name w:val="Strong"/>
    <w:uiPriority w:val="99"/>
    <w:locked/>
    <w:rsid w:val="006D2DE1"/>
    <w:rPr>
      <w:b/>
      <w:bCs/>
    </w:rPr>
  </w:style>
  <w:style w:type="paragraph" w:styleId="TOCHeading">
    <w:name w:val="TOC Heading"/>
    <w:basedOn w:val="Heading1"/>
    <w:next w:val="Normal"/>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FollowedHyperlink">
    <w:name w:val="FollowedHyperlink"/>
    <w:uiPriority w:val="99"/>
    <w:rsid w:val="00EB4C76"/>
    <w:rPr>
      <w:color w:val="800080"/>
      <w:u w:val="single"/>
    </w:rPr>
  </w:style>
  <w:style w:type="paragraph" w:customStyle="1" w:styleId="xl66">
    <w:name w:val="xl66"/>
    <w:basedOn w:val="Normal"/>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ormal"/>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ormal"/>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ormal"/>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ormal"/>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ormal"/>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ormal"/>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ormal"/>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ormal"/>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ormal"/>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ormal"/>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ormal"/>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ormal"/>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ormal"/>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sion">
    <w:name w:val="Revision"/>
    <w:hidden/>
    <w:uiPriority w:val="99"/>
    <w:semiHidden/>
    <w:rsid w:val="00E935A5"/>
    <w:pPr>
      <w:spacing w:before="120" w:after="120"/>
    </w:pPr>
    <w:rPr>
      <w:rFonts w:ascii="Tahoma" w:eastAsia="Times New Roman" w:hAnsi="Tahoma" w:cs="Tahoma"/>
      <w:lang w:eastAsia="en-US"/>
    </w:rPr>
  </w:style>
  <w:style w:type="character" w:styleId="IntenseEmphasis">
    <w:name w:val="Intense Emphasis"/>
    <w:uiPriority w:val="21"/>
    <w:rsid w:val="006F48A7"/>
    <w:rPr>
      <w:b/>
      <w:bCs/>
      <w:i/>
      <w:iCs/>
      <w:color w:val="4F81BD"/>
    </w:rPr>
  </w:style>
  <w:style w:type="paragraph" w:styleId="NoSpacing">
    <w:name w:val="No Spacing"/>
    <w:link w:val="NoSpacingChar1"/>
    <w:uiPriority w:val="1"/>
    <w:rsid w:val="001D0AB2"/>
    <w:pPr>
      <w:spacing w:before="120" w:after="120"/>
    </w:pPr>
    <w:rPr>
      <w:rFonts w:eastAsia="Times New Roman"/>
      <w:lang w:val="en-US" w:eastAsia="en-US"/>
    </w:rPr>
  </w:style>
  <w:style w:type="character" w:customStyle="1" w:styleId="NoSpacingChar1">
    <w:name w:val="No Spacing Char1"/>
    <w:link w:val="NoSpacing"/>
    <w:uiPriority w:val="1"/>
    <w:rsid w:val="001D0AB2"/>
    <w:rPr>
      <w:rFonts w:eastAsia="Times New Roman"/>
      <w:sz w:val="22"/>
      <w:szCs w:val="22"/>
      <w:lang w:val="en-US" w:eastAsia="en-US" w:bidi="ar-SA"/>
    </w:rPr>
  </w:style>
  <w:style w:type="paragraph" w:styleId="IntenseQuote">
    <w:name w:val="Intense Quote"/>
    <w:basedOn w:val="Normal"/>
    <w:next w:val="Normal"/>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ormal"/>
    <w:next w:val="Normal"/>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Caption"/>
    <w:link w:val="OznabaTabelealiSlikeChar"/>
    <w:qFormat/>
    <w:rsid w:val="001E14C1"/>
    <w:pPr>
      <w:spacing w:before="60" w:after="240" w:line="288" w:lineRule="auto"/>
    </w:pPr>
    <w:rPr>
      <w:color w:val="auto"/>
    </w:rPr>
  </w:style>
  <w:style w:type="paragraph" w:customStyle="1" w:styleId="Nazivprojekta-Velik">
    <w:name w:val="Naziv projekta - Velik"/>
    <w:basedOn w:val="NoSpacing"/>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CaptionChar">
    <w:name w:val="Caption Char"/>
    <w:link w:val="Caption"/>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CaptionChar"/>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ormal"/>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ormal"/>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NoSpacing"/>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ormal"/>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ormal"/>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ormal"/>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
    <w:link w:val="BulletChar"/>
    <w:qFormat/>
    <w:rsid w:val="00782D45"/>
    <w:pPr>
      <w:numPr>
        <w:numId w:val="14"/>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ormal"/>
    <w:link w:val="tevilenjeChar"/>
    <w:qFormat/>
    <w:rsid w:val="00782D45"/>
    <w:pPr>
      <w:numPr>
        <w:numId w:val="13"/>
      </w:numPr>
      <w:spacing w:before="0" w:after="0"/>
      <w:ind w:left="709" w:hanging="352"/>
    </w:pPr>
  </w:style>
  <w:style w:type="character" w:customStyle="1" w:styleId="naslov2Char">
    <w:name w:val="naslov2 Char"/>
    <w:link w:val="naslov2"/>
    <w:uiPriority w:val="99"/>
    <w:rsid w:val="00930FF0"/>
    <w:rPr>
      <w:rFonts w:ascii="Verdana" w:hAnsi="Verdana" w:cs="Verdana"/>
      <w:b/>
      <w:bCs/>
      <w:color w:val="496DAD"/>
      <w:sz w:val="21"/>
      <w:szCs w:val="21"/>
    </w:rPr>
  </w:style>
  <w:style w:type="character" w:customStyle="1" w:styleId="BulletChar">
    <w:name w:val="Bullet Char"/>
    <w:link w:val="Bullet"/>
    <w:rsid w:val="00782D45"/>
    <w:rPr>
      <w:rFonts w:ascii="Verdana" w:hAnsi="Verdana"/>
      <w:b/>
      <w:bCs/>
      <w:color w:val="496DAD"/>
      <w:sz w:val="22"/>
      <w:szCs w:val="21"/>
      <w:lang w:eastAsia="en-US"/>
    </w:rPr>
  </w:style>
  <w:style w:type="paragraph" w:customStyle="1" w:styleId="Oznakazavireinliteraturo">
    <w:name w:val="Oznaka za vire in literaturo"/>
    <w:basedOn w:val="Normal"/>
    <w:link w:val="OznakazavireinliteraturoChar"/>
    <w:qFormat/>
    <w:rsid w:val="00ED3D60"/>
    <w:pPr>
      <w:numPr>
        <w:numId w:val="12"/>
      </w:numPr>
    </w:pPr>
  </w:style>
  <w:style w:type="character" w:customStyle="1" w:styleId="tevilenjeChar">
    <w:name w:val="Številčenje Char"/>
    <w:link w:val="tevilenje"/>
    <w:rsid w:val="00782D45"/>
    <w:rPr>
      <w:rFonts w:ascii="Verdana" w:eastAsia="Times New Roman" w:hAnsi="Verdana"/>
      <w:sz w:val="22"/>
      <w:szCs w:val="22"/>
      <w:lang w:eastAsia="en-US"/>
    </w:rPr>
  </w:style>
  <w:style w:type="paragraph" w:customStyle="1" w:styleId="010Normal">
    <w:name w:val="010.Normal"/>
    <w:basedOn w:val="Normal"/>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rPr>
      <w:rFonts w:ascii="Verdana" w:eastAsia="Times New Roman" w:hAnsi="Verdana"/>
      <w:sz w:val="22"/>
      <w:szCs w:val="22"/>
      <w:lang w:eastAsia="en-US"/>
    </w:rPr>
  </w:style>
  <w:style w:type="paragraph" w:customStyle="1" w:styleId="050TextbodyTable">
    <w:name w:val="050.TextbodyTable"/>
    <w:basedOn w:val="Normal"/>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Heading1"/>
    <w:rsid w:val="00A94B97"/>
    <w:pPr>
      <w:keepNext w:val="0"/>
      <w:keepLines w:val="0"/>
      <w:widowControl/>
      <w:numPr>
        <w:numId w:val="16"/>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Heading2"/>
    <w:rsid w:val="00A94B97"/>
    <w:pPr>
      <w:keepNext w:val="0"/>
      <w:keepLines w:val="0"/>
      <w:widowControl/>
      <w:numPr>
        <w:numId w:val="16"/>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Heading3"/>
    <w:rsid w:val="00A94B97"/>
    <w:pPr>
      <w:keepNext w:val="0"/>
      <w:keepLines w:val="0"/>
      <w:widowControl/>
      <w:numPr>
        <w:numId w:val="16"/>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ormal"/>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TableNormal"/>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ormal"/>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ormal"/>
    <w:rsid w:val="00BE16F4"/>
    <w:pPr>
      <w:spacing w:before="100" w:beforeAutospacing="1" w:after="100" w:afterAutospacing="1"/>
    </w:pPr>
    <w:rPr>
      <w:rFonts w:ascii="Times New Roman" w:hAnsi="Times New Roman"/>
      <w:sz w:val="24"/>
      <w:szCs w:val="24"/>
    </w:rPr>
  </w:style>
  <w:style w:type="paragraph" w:customStyle="1" w:styleId="odstavek">
    <w:name w:val="odstavek"/>
    <w:basedOn w:val="Normal"/>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Heading4"/>
    <w:next w:val="Normal"/>
    <w:rsid w:val="000B5D2D"/>
    <w:pPr>
      <w:tabs>
        <w:tab w:val="num" w:pos="864"/>
      </w:tabs>
      <w:suppressAutoHyphens/>
      <w:spacing w:after="60"/>
      <w:ind w:left="864" w:hanging="864"/>
      <w:jc w:val="both"/>
    </w:pPr>
    <w:rPr>
      <w:rFonts w:ascii="Tahoma" w:hAnsi="Tahoma"/>
      <w:color w:val="auto"/>
      <w:szCs w:val="20"/>
      <w:lang w:eastAsia="ar-SA"/>
    </w:rPr>
  </w:style>
  <w:style w:type="character" w:customStyle="1" w:styleId="ListParagraphChar">
    <w:name w:val="List Paragraph Char"/>
    <w:aliases w:val="naslov 1 Char,Bullet 1 Char,Bullet Points Char,Bullet layer Char,Colorful List - Accent 11 Char,Dot pt Char,F5 List Paragraph Char,Indicator Text Char,Issue Action POC Char,List Paragraph Char Char Char Char,List Paragraph1 Char"/>
    <w:link w:val="ListParagraph"/>
    <w:uiPriority w:val="99"/>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ormal"/>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ormal"/>
    <w:link w:val="NatevanjeZnak"/>
    <w:autoRedefine/>
    <w:rsid w:val="00BF52DB"/>
    <w:pPr>
      <w:numPr>
        <w:numId w:val="21"/>
      </w:numPr>
      <w:tabs>
        <w:tab w:val="left" w:pos="714"/>
      </w:tabs>
      <w:spacing w:before="0" w:after="0"/>
      <w:jc w:val="both"/>
    </w:pPr>
    <w:rPr>
      <w:rFonts w:ascii="Tahoma" w:hAnsi="Tahoma"/>
      <w:sz w:val="24"/>
      <w:szCs w:val="24"/>
    </w:rPr>
  </w:style>
  <w:style w:type="numbering" w:customStyle="1" w:styleId="Slog1">
    <w:name w:val="Slog1"/>
    <w:basedOn w:val="NoList"/>
    <w:rsid w:val="00BF52DB"/>
    <w:pPr>
      <w:numPr>
        <w:numId w:val="20"/>
      </w:numPr>
    </w:pPr>
  </w:style>
  <w:style w:type="character" w:customStyle="1" w:styleId="NatevanjeZnak">
    <w:name w:val="Naštevanje Znak"/>
    <w:basedOn w:val="DefaultParagraphFont"/>
    <w:link w:val="Natevanje"/>
    <w:rsid w:val="00BF52DB"/>
    <w:rPr>
      <w:rFonts w:ascii="Tahoma" w:eastAsia="Times New Roman" w:hAnsi="Tahoma" w:cs="Tahoma"/>
      <w:sz w:val="24"/>
      <w:szCs w:val="24"/>
    </w:rPr>
  </w:style>
  <w:style w:type="paragraph" w:customStyle="1" w:styleId="Navadenbrezrazmaka">
    <w:name w:val="Navaden brez razmaka"/>
    <w:basedOn w:val="Normal"/>
    <w:autoRedefine/>
    <w:rsid w:val="00BF52DB"/>
    <w:pPr>
      <w:tabs>
        <w:tab w:val="left" w:pos="9000"/>
      </w:tabs>
      <w:spacing w:before="0" w:after="0"/>
      <w:ind w:left="113" w:right="113"/>
      <w:jc w:val="both"/>
    </w:pPr>
    <w:rPr>
      <w:rFonts w:ascii="Tahoma" w:hAnsi="Tahoma"/>
      <w:sz w:val="24"/>
      <w:szCs w:val="24"/>
    </w:rPr>
  </w:style>
  <w:style w:type="paragraph" w:customStyle="1" w:styleId="1">
    <w:name w:val="1"/>
    <w:basedOn w:val="Normal"/>
    <w:next w:val="CommentText"/>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1"/>
    <w:uiPriority w:val="99"/>
    <w:rsid w:val="009F5FED"/>
    <w:rPr>
      <w:rFonts w:ascii="Cambria" w:eastAsia="Times New Roman" w:hAnsi="Cambria"/>
      <w:lang w:val="en-US" w:eastAsia="en-US" w:bidi="en-US"/>
    </w:rPr>
  </w:style>
  <w:style w:type="character" w:customStyle="1" w:styleId="Bodytext0">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ormal"/>
    <w:link w:val="Bodytext0"/>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DefaultParagraphFont"/>
    <w:rsid w:val="007313C1"/>
  </w:style>
  <w:style w:type="character" w:customStyle="1" w:styleId="shorttext">
    <w:name w:val="short_text"/>
    <w:basedOn w:val="DefaultParagraphFont"/>
    <w:rsid w:val="004F076C"/>
  </w:style>
  <w:style w:type="paragraph" w:customStyle="1" w:styleId="podpisi">
    <w:name w:val="podpisi"/>
    <w:basedOn w:val="Normal"/>
    <w:qFormat/>
    <w:rsid w:val="00165C47"/>
    <w:pPr>
      <w:tabs>
        <w:tab w:val="left" w:pos="3402"/>
      </w:tabs>
      <w:spacing w:before="0" w:after="60" w:line="288" w:lineRule="auto"/>
      <w:jc w:val="both"/>
    </w:pPr>
    <w:rPr>
      <w:rFonts w:ascii="Calibri" w:hAnsi="Calibri"/>
      <w:szCs w:val="24"/>
      <w:lang w:val="it-IT"/>
    </w:rPr>
  </w:style>
  <w:style w:type="paragraph" w:styleId="ListBullet4">
    <w:name w:val="List Bullet 4"/>
    <w:basedOn w:val="Normal"/>
    <w:uiPriority w:val="99"/>
    <w:semiHidden/>
    <w:unhideWhenUsed/>
    <w:locked/>
    <w:rsid w:val="00761897"/>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370">
      <w:bodyDiv w:val="1"/>
      <w:marLeft w:val="0"/>
      <w:marRight w:val="0"/>
      <w:marTop w:val="0"/>
      <w:marBottom w:val="0"/>
      <w:divBdr>
        <w:top w:val="none" w:sz="0" w:space="0" w:color="auto"/>
        <w:left w:val="none" w:sz="0" w:space="0" w:color="auto"/>
        <w:bottom w:val="none" w:sz="0" w:space="0" w:color="auto"/>
        <w:right w:val="none" w:sz="0" w:space="0" w:color="auto"/>
      </w:divBdr>
    </w:div>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1822100">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35551237">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290333">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53596115">
      <w:bodyDiv w:val="1"/>
      <w:marLeft w:val="0"/>
      <w:marRight w:val="0"/>
      <w:marTop w:val="0"/>
      <w:marBottom w:val="0"/>
      <w:divBdr>
        <w:top w:val="none" w:sz="0" w:space="0" w:color="auto"/>
        <w:left w:val="none" w:sz="0" w:space="0" w:color="auto"/>
        <w:bottom w:val="none" w:sz="0" w:space="0" w:color="auto"/>
        <w:right w:val="none" w:sz="0" w:space="0" w:color="auto"/>
      </w:divBdr>
    </w:div>
    <w:div w:id="460881392">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557859910">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24800978">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63871164">
      <w:bodyDiv w:val="1"/>
      <w:marLeft w:val="0"/>
      <w:marRight w:val="0"/>
      <w:marTop w:val="0"/>
      <w:marBottom w:val="0"/>
      <w:divBdr>
        <w:top w:val="none" w:sz="0" w:space="0" w:color="auto"/>
        <w:left w:val="none" w:sz="0" w:space="0" w:color="auto"/>
        <w:bottom w:val="none" w:sz="0" w:space="0" w:color="auto"/>
        <w:right w:val="none" w:sz="0" w:space="0" w:color="auto"/>
      </w:divBdr>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54948395">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0845705">
      <w:bodyDiv w:val="1"/>
      <w:marLeft w:val="0"/>
      <w:marRight w:val="0"/>
      <w:marTop w:val="0"/>
      <w:marBottom w:val="0"/>
      <w:divBdr>
        <w:top w:val="none" w:sz="0" w:space="0" w:color="auto"/>
        <w:left w:val="none" w:sz="0" w:space="0" w:color="auto"/>
        <w:bottom w:val="none" w:sz="0" w:space="0" w:color="auto"/>
        <w:right w:val="none" w:sz="0" w:space="0" w:color="auto"/>
      </w:divBdr>
    </w:div>
    <w:div w:id="1217351868">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26722945">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6893099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89202771">
      <w:bodyDiv w:val="1"/>
      <w:marLeft w:val="0"/>
      <w:marRight w:val="0"/>
      <w:marTop w:val="0"/>
      <w:marBottom w:val="0"/>
      <w:divBdr>
        <w:top w:val="none" w:sz="0" w:space="0" w:color="auto"/>
        <w:left w:val="none" w:sz="0" w:space="0" w:color="auto"/>
        <w:bottom w:val="none" w:sz="0" w:space="0" w:color="auto"/>
        <w:right w:val="none" w:sz="0" w:space="0" w:color="auto"/>
      </w:divBdr>
    </w:div>
    <w:div w:id="1490092753">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39471488">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67451944">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584680795">
      <w:bodyDiv w:val="1"/>
      <w:marLeft w:val="0"/>
      <w:marRight w:val="0"/>
      <w:marTop w:val="0"/>
      <w:marBottom w:val="0"/>
      <w:divBdr>
        <w:top w:val="none" w:sz="0" w:space="0" w:color="auto"/>
        <w:left w:val="none" w:sz="0" w:space="0" w:color="auto"/>
        <w:bottom w:val="none" w:sz="0" w:space="0" w:color="auto"/>
        <w:right w:val="none" w:sz="0" w:space="0" w:color="auto"/>
      </w:divBdr>
    </w:div>
    <w:div w:id="1652365360">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39742914">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799563725">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48946521">
      <w:bodyDiv w:val="1"/>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7483027">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B26F2DF1FE4A4787F0771405003E0C" ma:contentTypeVersion="4" ma:contentTypeDescription="Ustvari nov dokument." ma:contentTypeScope="" ma:versionID="9ab52d51a31a6a57684dba3e6cbf2807">
  <xsd:schema xmlns:xsd="http://www.w3.org/2001/XMLSchema" xmlns:xs="http://www.w3.org/2001/XMLSchema" xmlns:p="http://schemas.microsoft.com/office/2006/metadata/properties" xmlns:ns2="0ba40ae5-25f1-4c86-ab77-af0b70d7475e" xmlns:ns3="ae64afe1-eada-4c0a-aa96-9dbd64b81159" targetNamespace="http://schemas.microsoft.com/office/2006/metadata/properties" ma:root="true" ma:fieldsID="6bbab0e32819979cee5e034c6c533425" ns2:_="" ns3:_="">
    <xsd:import namespace="0ba40ae5-25f1-4c86-ab77-af0b70d7475e"/>
    <xsd:import namespace="ae64afe1-eada-4c0a-aa96-9dbd64b811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40ae5-25f1-4c86-ab77-af0b70d747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64afe1-eada-4c0a-aa96-9dbd64b8115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7E8C7-BC35-459D-A2B1-A3183A998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F24D95-9270-4E03-80DC-076C78144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40ae5-25f1-4c86-ab77-af0b70d7475e"/>
    <ds:schemaRef ds:uri="ae64afe1-eada-4c0a-aa96-9dbd64b811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B617A-B1E4-4293-9417-B4CF225D1BB8}">
  <ds:schemaRefs>
    <ds:schemaRef ds:uri="http://schemas.openxmlformats.org/officeDocument/2006/bibliography"/>
  </ds:schemaRefs>
</ds:datastoreItem>
</file>

<file path=customXml/itemProps4.xml><?xml version="1.0" encoding="utf-8"?>
<ds:datastoreItem xmlns:ds="http://schemas.openxmlformats.org/officeDocument/2006/customXml" ds:itemID="{5748DF0E-EB47-4DEC-AE7D-6A53110B7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otalTime>1</TotalTime>
  <Pages>15</Pages>
  <Words>3168</Words>
  <Characters>18059</Characters>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